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2E2B1" w14:textId="77777777" w:rsidR="00B2120D" w:rsidRPr="00082F1C" w:rsidRDefault="00B2120D" w:rsidP="00B2120D">
      <w:bookmarkStart w:id="0" w:name="_GoBack"/>
      <w:bookmarkEnd w:id="0"/>
      <w:r>
        <w:rPr>
          <w:noProof/>
        </w:rPr>
        <mc:AlternateContent>
          <mc:Choice Requires="wpg">
            <w:drawing>
              <wp:anchor distT="0" distB="0" distL="114300" distR="114300" simplePos="0" relativeHeight="251659264" behindDoc="0" locked="0" layoutInCell="1" allowOverlap="1" wp14:anchorId="5CE6F8C4" wp14:editId="23E25E3B">
                <wp:simplePos x="0" y="0"/>
                <wp:positionH relativeFrom="column">
                  <wp:posOffset>-254000</wp:posOffset>
                </wp:positionH>
                <wp:positionV relativeFrom="paragraph">
                  <wp:posOffset>-280670</wp:posOffset>
                </wp:positionV>
                <wp:extent cx="6120130" cy="8892540"/>
                <wp:effectExtent l="30480" t="3810" r="31115" b="2857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8892540"/>
                          <a:chOff x="1188" y="1656"/>
                          <a:chExt cx="9638" cy="14004"/>
                        </a:xfrm>
                      </wpg:grpSpPr>
                      <wps:wsp>
                        <wps:cNvPr id="2" name="直接连接符 2"/>
                        <wps:cNvCnPr/>
                        <wps:spPr bwMode="auto">
                          <a:xfrm>
                            <a:off x="1188" y="3924"/>
                            <a:ext cx="9638"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wps:wsp>
                        <wps:cNvPr id="3" name="直接连接符 3"/>
                        <wps:cNvCnPr/>
                        <wps:spPr bwMode="auto">
                          <a:xfrm>
                            <a:off x="1188" y="15660"/>
                            <a:ext cx="9638"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wps:wsp>
                        <wps:cNvPr id="4" name="矩形 1"/>
                        <wps:cNvSpPr>
                          <a:spLocks noChangeArrowheads="1"/>
                        </wps:cNvSpPr>
                        <wps:spPr bwMode="auto">
                          <a:xfrm>
                            <a:off x="1611" y="1656"/>
                            <a:ext cx="8788"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tbl>
                              <w:tblPr>
                                <w:tblStyle w:val="a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03"/>
                              </w:tblGrid>
                              <w:tr w:rsidR="00B2120D" w:rsidRPr="0092471A" w14:paraId="0D13E8C0" w14:textId="77777777" w:rsidTr="0092471A">
                                <w:trPr>
                                  <w:jc w:val="center"/>
                                </w:trPr>
                                <w:tc>
                                  <w:tcPr>
                                    <w:tcW w:w="5000" w:type="pct"/>
                                    <w:hideMark/>
                                  </w:tcPr>
                                  <w:p w14:paraId="46C98C11" w14:textId="77777777" w:rsidR="00B2120D" w:rsidRPr="0092471A" w:rsidRDefault="00B2120D" w:rsidP="00B2120D">
                                    <w:pPr>
                                      <w:tabs>
                                        <w:tab w:val="left" w:pos="6096"/>
                                      </w:tabs>
                                      <w:spacing w:beforeLines="20" w:before="62" w:line="1000" w:lineRule="exact"/>
                                      <w:jc w:val="distribute"/>
                                      <w:rPr>
                                        <w:rFonts w:ascii="方正小标宋简体" w:eastAsia="方正小标宋简体" w:hAnsi="方正小标宋_GBK"/>
                                        <w:color w:val="FF0000"/>
                                        <w:w w:val="88"/>
                                        <w:sz w:val="100"/>
                                        <w:szCs w:val="100"/>
                                      </w:rPr>
                                    </w:pPr>
                                    <w:r w:rsidRPr="0092471A">
                                      <w:rPr>
                                        <w:rFonts w:ascii="方正小标宋简体" w:eastAsia="方正小标宋简体" w:hAnsi="方正小标宋_GBK" w:hint="eastAsia"/>
                                        <w:color w:val="FF0000"/>
                                        <w:w w:val="88"/>
                                        <w:sz w:val="100"/>
                                        <w:szCs w:val="100"/>
                                      </w:rPr>
                                      <w:t>成都市卫生健康委员会</w:t>
                                    </w:r>
                                  </w:p>
                                  <w:p w14:paraId="3D0F3FEB" w14:textId="77777777" w:rsidR="00B2120D" w:rsidRPr="0092471A" w:rsidRDefault="00B2120D" w:rsidP="00B2120D">
                                    <w:pPr>
                                      <w:tabs>
                                        <w:tab w:val="left" w:pos="6096"/>
                                      </w:tabs>
                                      <w:snapToGrid w:val="0"/>
                                      <w:spacing w:line="1000" w:lineRule="exact"/>
                                      <w:jc w:val="distribute"/>
                                      <w:rPr>
                                        <w:w w:val="88"/>
                                      </w:rPr>
                                    </w:pPr>
                                    <w:r>
                                      <w:rPr>
                                        <w:rFonts w:ascii="方正小标宋简体" w:eastAsia="方正小标宋简体" w:hAnsi="方正小标宋_GBK" w:hint="eastAsia"/>
                                        <w:color w:val="FF0000"/>
                                        <w:w w:val="88"/>
                                        <w:sz w:val="100"/>
                                        <w:szCs w:val="100"/>
                                      </w:rPr>
                                      <w:t>成都市财政局</w:t>
                                    </w:r>
                                  </w:p>
                                </w:tc>
                              </w:tr>
                            </w:tbl>
                            <w:p w14:paraId="4FD4C113" w14:textId="77777777" w:rsidR="00B2120D" w:rsidRPr="0092471A" w:rsidRDefault="00B2120D" w:rsidP="00B2120D">
                              <w:pPr>
                                <w:spacing w:line="1200" w:lineRule="exact"/>
                                <w:jc w:val="center"/>
                                <w:rPr>
                                  <w:rFonts w:ascii="方正小标宋简体" w:eastAsia="方正小标宋简体" w:hAnsi="方正小标宋_GBK"/>
                                  <w:color w:val="FF0000"/>
                                  <w:w w:val="88"/>
                                  <w:sz w:val="110"/>
                                  <w:szCs w:val="11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6F8C4" id="组合 1" o:spid="_x0000_s1026" style="position:absolute;left:0;text-align:left;margin-left:-20pt;margin-top:-22.1pt;width:481.9pt;height:700.2pt;z-index:251659264" coordorigin="1188,1656" coordsize="9638,1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">
                <v:line id="直接连接符 2" o:spid="_x0000_s1027" style="position:absolute;visibility:visible;mso-wrap-style:square" from="1188,3924" to="10826,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" strokecolor="red" strokeweight="4.5pt">
                  <v:stroke linestyle="thickThin"/>
                </v:line>
                <v:line id="直接连接符 3" o:spid="_x0000_s1028" style="position:absolute;visibility:visible;mso-wrap-style:square" from="1188,15660" to="10826,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" strokecolor="red" strokeweight="4.5pt">
                  <v:stroke linestyle="thinThick"/>
                </v:line>
                <v:rect id="矩形 1" o:spid="_x0000_s1029" style="position:absolute;left:1611;top:1656;width:8788;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" filled="f" stroked="f" strokecolor="white" strokeweight="2pt">
                  <v:textbox inset="0,0,0,0">
                    <w:txbxContent>
                      <w:tbl>
                        <w:tblPr>
                          <w:tblStyle w:val="a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03"/>
                        </w:tblGrid>
                        <w:tr w:rsidR="00B2120D" w:rsidRPr="0092471A" w14:paraId="0D13E8C0" w14:textId="77777777" w:rsidTr="0092471A">
                          <w:trPr>
                            <w:jc w:val="center"/>
                          </w:trPr>
                          <w:tc>
                            <w:tcPr>
                              <w:tcW w:w="5000" w:type="pct"/>
                              <w:hideMark/>
                            </w:tcPr>
                            <w:p w14:paraId="46C98C11" w14:textId="77777777" w:rsidR="00B2120D" w:rsidRPr="0092471A" w:rsidRDefault="00B2120D" w:rsidP="00B2120D">
                              <w:pPr>
                                <w:tabs>
                                  <w:tab w:val="left" w:pos="6096"/>
                                </w:tabs>
                                <w:spacing w:beforeLines="20" w:before="62" w:line="1000" w:lineRule="exact"/>
                                <w:jc w:val="distribute"/>
                                <w:rPr>
                                  <w:rFonts w:ascii="方正小标宋简体" w:eastAsia="方正小标宋简体" w:hAnsi="方正小标宋_GBK"/>
                                  <w:color w:val="FF0000"/>
                                  <w:w w:val="88"/>
                                  <w:sz w:val="100"/>
                                  <w:szCs w:val="100"/>
                                </w:rPr>
                              </w:pPr>
                              <w:r w:rsidRPr="0092471A">
                                <w:rPr>
                                  <w:rFonts w:ascii="方正小标宋简体" w:eastAsia="方正小标宋简体" w:hAnsi="方正小标宋_GBK" w:hint="eastAsia"/>
                                  <w:color w:val="FF0000"/>
                                  <w:w w:val="88"/>
                                  <w:sz w:val="100"/>
                                  <w:szCs w:val="100"/>
                                </w:rPr>
                                <w:t>成都市卫生健康委员会</w:t>
                              </w:r>
                            </w:p>
                            <w:p w14:paraId="3D0F3FEB" w14:textId="77777777" w:rsidR="00B2120D" w:rsidRPr="0092471A" w:rsidRDefault="00B2120D" w:rsidP="00B2120D">
                              <w:pPr>
                                <w:tabs>
                                  <w:tab w:val="left" w:pos="6096"/>
                                </w:tabs>
                                <w:snapToGrid w:val="0"/>
                                <w:spacing w:line="1000" w:lineRule="exact"/>
                                <w:jc w:val="distribute"/>
                                <w:rPr>
                                  <w:w w:val="88"/>
                                </w:rPr>
                              </w:pPr>
                              <w:r>
                                <w:rPr>
                                  <w:rFonts w:ascii="方正小标宋简体" w:eastAsia="方正小标宋简体" w:hAnsi="方正小标宋_GBK" w:hint="eastAsia"/>
                                  <w:color w:val="FF0000"/>
                                  <w:w w:val="88"/>
                                  <w:sz w:val="100"/>
                                  <w:szCs w:val="100"/>
                                </w:rPr>
                                <w:t>成都市财政局</w:t>
                              </w:r>
                            </w:p>
                          </w:tc>
                        </w:tr>
                      </w:tbl>
                      <w:p w14:paraId="4FD4C113" w14:textId="77777777" w:rsidR="00B2120D" w:rsidRPr="0092471A" w:rsidRDefault="00B2120D" w:rsidP="00B2120D">
                        <w:pPr>
                          <w:spacing w:line="1200" w:lineRule="exact"/>
                          <w:jc w:val="center"/>
                          <w:rPr>
                            <w:rFonts w:ascii="方正小标宋简体" w:eastAsia="方正小标宋简体" w:hAnsi="方正小标宋_GBK"/>
                            <w:color w:val="FF0000"/>
                            <w:w w:val="88"/>
                            <w:sz w:val="110"/>
                            <w:szCs w:val="110"/>
                          </w:rPr>
                        </w:pPr>
                      </w:p>
                    </w:txbxContent>
                  </v:textbox>
                </v:rect>
              </v:group>
            </w:pict>
          </mc:Fallback>
        </mc:AlternateContent>
      </w:r>
    </w:p>
    <w:p w14:paraId="180F65E9" w14:textId="77777777" w:rsidR="00B2120D" w:rsidRPr="00082F1C" w:rsidRDefault="00B2120D" w:rsidP="00B2120D"/>
    <w:p w14:paraId="21C56BAC" w14:textId="77777777" w:rsidR="00B2120D" w:rsidRDefault="00B2120D" w:rsidP="00B2120D"/>
    <w:p w14:paraId="2DC058A9" w14:textId="77777777" w:rsidR="00B2120D" w:rsidRDefault="00B2120D" w:rsidP="00B2120D">
      <w:pPr>
        <w:spacing w:line="700" w:lineRule="exact"/>
      </w:pPr>
    </w:p>
    <w:p w14:paraId="4716278E" w14:textId="77777777" w:rsidR="00D62100" w:rsidRDefault="00D62100" w:rsidP="00D62100">
      <w:pPr>
        <w:wordWrap w:val="0"/>
        <w:overflowPunct w:val="0"/>
        <w:snapToGrid w:val="0"/>
        <w:spacing w:line="579" w:lineRule="exact"/>
        <w:jc w:val="right"/>
        <w:rPr>
          <w:rFonts w:ascii="Times New Roman" w:eastAsia="仿宋_GB2312" w:hAnsi="Times New Roman" w:cs="Times New Roman"/>
          <w:sz w:val="32"/>
          <w:szCs w:val="32"/>
        </w:rPr>
      </w:pPr>
    </w:p>
    <w:p w14:paraId="37F85C76" w14:textId="77777777" w:rsidR="00D62100" w:rsidRPr="00D62100" w:rsidRDefault="00D62100" w:rsidP="00D62100">
      <w:pPr>
        <w:overflowPunct w:val="0"/>
        <w:snapToGrid w:val="0"/>
        <w:spacing w:line="579" w:lineRule="exact"/>
        <w:jc w:val="right"/>
        <w:rPr>
          <w:rFonts w:ascii="Times New Roman" w:eastAsia="仿宋_GB2312" w:hAnsi="Times New Roman" w:cs="Times New Roman"/>
          <w:sz w:val="32"/>
          <w:szCs w:val="32"/>
        </w:rPr>
      </w:pPr>
      <w:proofErr w:type="gramStart"/>
      <w:r w:rsidRPr="00D62100">
        <w:rPr>
          <w:rFonts w:ascii="Times New Roman" w:eastAsia="仿宋_GB2312" w:hAnsi="Times New Roman" w:cs="Times New Roman"/>
          <w:sz w:val="32"/>
          <w:szCs w:val="32"/>
        </w:rPr>
        <w:t>成卫健函</w:t>
      </w:r>
      <w:proofErr w:type="gramEnd"/>
      <w:r w:rsidRPr="00D62100">
        <w:rPr>
          <w:rFonts w:ascii="Times New Roman" w:eastAsia="仿宋_GB2312" w:hAnsi="Times New Roman" w:cs="Times New Roman"/>
          <w:sz w:val="32"/>
          <w:szCs w:val="32"/>
        </w:rPr>
        <w:t>〔</w:t>
      </w:r>
      <w:r w:rsidRPr="00D62100">
        <w:rPr>
          <w:rFonts w:ascii="Times New Roman" w:eastAsia="仿宋_GB2312" w:hAnsi="Times New Roman" w:cs="Times New Roman"/>
          <w:sz w:val="32"/>
          <w:szCs w:val="32"/>
        </w:rPr>
        <w:t>2020</w:t>
      </w:r>
      <w:r w:rsidRPr="00D62100">
        <w:rPr>
          <w:rFonts w:ascii="Times New Roman" w:eastAsia="仿宋_GB2312" w:hAnsi="Times New Roman" w:cs="Times New Roman"/>
          <w:sz w:val="32"/>
          <w:szCs w:val="32"/>
        </w:rPr>
        <w:t>〕</w:t>
      </w:r>
      <w:r w:rsidRPr="00D62100">
        <w:rPr>
          <w:rFonts w:ascii="Times New Roman" w:eastAsia="仿宋_GB2312" w:hAnsi="Times New Roman" w:cs="Times New Roman"/>
          <w:sz w:val="32"/>
          <w:szCs w:val="32"/>
        </w:rPr>
        <w:t>72</w:t>
      </w:r>
      <w:r w:rsidRPr="00D62100">
        <w:rPr>
          <w:rFonts w:ascii="Times New Roman" w:eastAsia="仿宋_GB2312" w:hAnsi="Times New Roman" w:cs="Times New Roman"/>
          <w:sz w:val="32"/>
          <w:szCs w:val="32"/>
        </w:rPr>
        <w:t>号</w:t>
      </w:r>
    </w:p>
    <w:p w14:paraId="4DFFE798" w14:textId="77777777" w:rsidR="00B2120D" w:rsidRPr="00D62100" w:rsidRDefault="00B2120D" w:rsidP="00B2120D">
      <w:pPr>
        <w:spacing w:line="700" w:lineRule="exact"/>
        <w:jc w:val="center"/>
        <w:rPr>
          <w:rFonts w:ascii="Times New Roman" w:eastAsia="方正小标宋_GBK" w:hAnsi="Times New Roman" w:cs="方正小标宋_GBK"/>
          <w:sz w:val="44"/>
          <w:szCs w:val="44"/>
        </w:rPr>
      </w:pPr>
    </w:p>
    <w:p w14:paraId="6D648C0E" w14:textId="77777777" w:rsidR="00B2120D" w:rsidRDefault="00B2120D" w:rsidP="00B2120D">
      <w:pPr>
        <w:spacing w:line="700" w:lineRule="exact"/>
        <w:jc w:val="center"/>
        <w:rPr>
          <w:rFonts w:ascii="Times New Roman" w:eastAsia="方正小标宋_GBK" w:hAnsi="Times New Roman" w:cs="方正小标宋_GBK"/>
          <w:sz w:val="44"/>
          <w:szCs w:val="44"/>
        </w:rPr>
      </w:pPr>
      <w:r w:rsidRPr="00B2120D">
        <w:rPr>
          <w:rFonts w:ascii="Times New Roman" w:eastAsia="方正小标宋_GBK" w:hAnsi="Times New Roman" w:cs="方正小标宋_GBK" w:hint="eastAsia"/>
          <w:sz w:val="44"/>
          <w:szCs w:val="44"/>
        </w:rPr>
        <w:t>成都市卫生健康委员会</w:t>
      </w:r>
      <w:r w:rsidRPr="00B2120D">
        <w:rPr>
          <w:rFonts w:ascii="Times New Roman" w:eastAsia="方正小标宋_GBK" w:hAnsi="Times New Roman" w:cs="方正小标宋_GBK" w:hint="eastAsia"/>
          <w:sz w:val="44"/>
          <w:szCs w:val="44"/>
        </w:rPr>
        <w:t xml:space="preserve">  </w:t>
      </w:r>
      <w:r w:rsidRPr="00B2120D">
        <w:rPr>
          <w:rFonts w:ascii="Times New Roman" w:eastAsia="方正小标宋_GBK" w:hAnsi="Times New Roman" w:cs="方正小标宋_GBK" w:hint="eastAsia"/>
          <w:sz w:val="44"/>
          <w:szCs w:val="44"/>
        </w:rPr>
        <w:t>成都市财政局</w:t>
      </w:r>
    </w:p>
    <w:p w14:paraId="455DED1F" w14:textId="77777777" w:rsidR="00142320" w:rsidRPr="00B2120D" w:rsidRDefault="00B2120D" w:rsidP="00B2120D">
      <w:pPr>
        <w:spacing w:line="700" w:lineRule="exact"/>
        <w:jc w:val="center"/>
        <w:rPr>
          <w:rFonts w:ascii="Times New Roman" w:eastAsia="方正小标宋_GBK" w:hAnsi="Times New Roman" w:cs="方正小标宋_GBK"/>
          <w:sz w:val="44"/>
          <w:szCs w:val="44"/>
        </w:rPr>
      </w:pPr>
      <w:r w:rsidRPr="00B2120D">
        <w:rPr>
          <w:rFonts w:ascii="Times New Roman" w:eastAsia="方正小标宋_GBK" w:hAnsi="Times New Roman" w:cs="方正小标宋_GBK" w:hint="eastAsia"/>
          <w:sz w:val="44"/>
          <w:szCs w:val="44"/>
        </w:rPr>
        <w:t>关于新冠肺炎疫情影响期间向全市生活困难的计划生育特殊家庭发放一次性</w:t>
      </w:r>
    </w:p>
    <w:p w14:paraId="3F5E97CD" w14:textId="77777777" w:rsidR="00142320" w:rsidRPr="00B2120D" w:rsidRDefault="00B2120D" w:rsidP="00B2120D">
      <w:pPr>
        <w:spacing w:line="700" w:lineRule="exact"/>
        <w:jc w:val="center"/>
        <w:rPr>
          <w:rFonts w:ascii="Times New Roman" w:eastAsia="方正小标宋_GBK" w:hAnsi="Times New Roman" w:cs="方正小标宋_GBK"/>
          <w:sz w:val="44"/>
          <w:szCs w:val="44"/>
        </w:rPr>
      </w:pPr>
      <w:r w:rsidRPr="00B2120D">
        <w:rPr>
          <w:rFonts w:ascii="Times New Roman" w:eastAsia="方正小标宋_GBK" w:hAnsi="Times New Roman" w:cs="方正小标宋_GBK" w:hint="eastAsia"/>
          <w:sz w:val="44"/>
          <w:szCs w:val="44"/>
        </w:rPr>
        <w:t>临时生活补贴的通知</w:t>
      </w:r>
    </w:p>
    <w:p w14:paraId="2AF26FA3" w14:textId="77777777" w:rsidR="00142320" w:rsidRPr="00B2120D" w:rsidRDefault="00142320" w:rsidP="00B2120D">
      <w:pPr>
        <w:overflowPunct w:val="0"/>
        <w:snapToGrid w:val="0"/>
        <w:spacing w:line="579" w:lineRule="exact"/>
        <w:rPr>
          <w:rFonts w:ascii="Times New Roman" w:hAnsi="Times New Roman" w:cs="Times New Roman"/>
        </w:rPr>
      </w:pPr>
    </w:p>
    <w:p w14:paraId="31B183BA" w14:textId="77777777" w:rsidR="00142320" w:rsidRPr="00B2120D" w:rsidRDefault="00B2120D" w:rsidP="00B2120D">
      <w:pPr>
        <w:overflowPunct w:val="0"/>
        <w:snapToGrid w:val="0"/>
        <w:spacing w:line="579" w:lineRule="exact"/>
        <w:rPr>
          <w:rFonts w:ascii="Times New Roman" w:eastAsia="仿宋_GB2312" w:hAnsi="Times New Roman" w:cs="Times New Roman"/>
          <w:sz w:val="32"/>
          <w:szCs w:val="32"/>
        </w:rPr>
      </w:pPr>
      <w:r w:rsidRPr="00B2120D">
        <w:rPr>
          <w:rFonts w:ascii="Times New Roman" w:eastAsia="仿宋_GB2312" w:hAnsi="Times New Roman" w:cs="Times New Roman"/>
          <w:sz w:val="32"/>
          <w:szCs w:val="32"/>
        </w:rPr>
        <w:t>天府新区成都管委会基层治理</w:t>
      </w:r>
      <w:proofErr w:type="gramStart"/>
      <w:r w:rsidRPr="00B2120D">
        <w:rPr>
          <w:rFonts w:ascii="Times New Roman" w:eastAsia="仿宋_GB2312" w:hAnsi="Times New Roman" w:cs="Times New Roman"/>
          <w:sz w:val="32"/>
          <w:szCs w:val="32"/>
        </w:rPr>
        <w:t>和社事局</w:t>
      </w:r>
      <w:proofErr w:type="gramEnd"/>
      <w:r w:rsidRPr="00B2120D">
        <w:rPr>
          <w:rFonts w:ascii="Times New Roman" w:eastAsia="仿宋_GB2312" w:hAnsi="Times New Roman" w:cs="Times New Roman"/>
          <w:sz w:val="32"/>
          <w:szCs w:val="32"/>
        </w:rPr>
        <w:t>、财政和金融服务局，高新区社区发展治理和社会事业局、财政和金融服务局，各区（市）</w:t>
      </w:r>
      <w:proofErr w:type="gramStart"/>
      <w:r w:rsidRPr="00B2120D">
        <w:rPr>
          <w:rFonts w:ascii="Times New Roman" w:eastAsia="仿宋_GB2312" w:hAnsi="Times New Roman" w:cs="Times New Roman"/>
          <w:sz w:val="32"/>
          <w:szCs w:val="32"/>
        </w:rPr>
        <w:t>县卫健</w:t>
      </w:r>
      <w:proofErr w:type="gramEnd"/>
      <w:r w:rsidRPr="00B2120D">
        <w:rPr>
          <w:rFonts w:ascii="Times New Roman" w:eastAsia="仿宋_GB2312" w:hAnsi="Times New Roman" w:cs="Times New Roman"/>
          <w:sz w:val="32"/>
          <w:szCs w:val="32"/>
        </w:rPr>
        <w:t>局、财政局：</w:t>
      </w:r>
    </w:p>
    <w:p w14:paraId="0217434D"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sz w:val="32"/>
          <w:szCs w:val="32"/>
        </w:rPr>
      </w:pPr>
      <w:r w:rsidRPr="00B2120D">
        <w:rPr>
          <w:rFonts w:ascii="Times New Roman" w:eastAsia="仿宋_GB2312" w:hAnsi="Times New Roman" w:cs="Times New Roman"/>
          <w:sz w:val="32"/>
          <w:szCs w:val="32"/>
        </w:rPr>
        <w:t>按照《中共成都市委</w:t>
      </w:r>
      <w:r w:rsidRPr="00B2120D">
        <w:rPr>
          <w:rFonts w:ascii="Times New Roman" w:eastAsia="仿宋_GB2312" w:hAnsi="Times New Roman" w:cs="Times New Roman"/>
          <w:sz w:val="32"/>
          <w:szCs w:val="32"/>
        </w:rPr>
        <w:t xml:space="preserve"> </w:t>
      </w:r>
      <w:r w:rsidRPr="00B2120D">
        <w:rPr>
          <w:rFonts w:ascii="Times New Roman" w:eastAsia="仿宋_GB2312" w:hAnsi="Times New Roman" w:cs="Times New Roman"/>
          <w:sz w:val="32"/>
          <w:szCs w:val="32"/>
        </w:rPr>
        <w:t>成都市人民政府关于统筹推进新冠肺炎疫情防控和经济社会发展工作奋力完成</w:t>
      </w:r>
      <w:r w:rsidRPr="00B2120D">
        <w:rPr>
          <w:rFonts w:ascii="Times New Roman" w:eastAsia="仿宋_GB2312" w:hAnsi="Times New Roman" w:cs="Times New Roman"/>
          <w:sz w:val="32"/>
          <w:szCs w:val="32"/>
        </w:rPr>
        <w:t>2020</w:t>
      </w:r>
      <w:r w:rsidRPr="00B2120D">
        <w:rPr>
          <w:rFonts w:ascii="Times New Roman" w:eastAsia="仿宋_GB2312" w:hAnsi="Times New Roman" w:cs="Times New Roman"/>
          <w:sz w:val="32"/>
          <w:szCs w:val="32"/>
        </w:rPr>
        <w:t>年经济社会发展目标的意见》（</w:t>
      </w:r>
      <w:proofErr w:type="gramStart"/>
      <w:r w:rsidRPr="00B2120D">
        <w:rPr>
          <w:rFonts w:ascii="Times New Roman" w:eastAsia="仿宋_GB2312" w:hAnsi="Times New Roman" w:cs="Times New Roman"/>
          <w:sz w:val="32"/>
          <w:szCs w:val="32"/>
        </w:rPr>
        <w:t>成委发</w:t>
      </w:r>
      <w:proofErr w:type="gramEnd"/>
      <w:r w:rsidRPr="00B2120D">
        <w:rPr>
          <w:rFonts w:ascii="Times New Roman" w:eastAsia="仿宋_GB2312" w:hAnsi="Times New Roman" w:cs="Times New Roman"/>
          <w:sz w:val="32"/>
          <w:szCs w:val="32"/>
        </w:rPr>
        <w:t>〔</w:t>
      </w:r>
      <w:r w:rsidRPr="00B2120D">
        <w:rPr>
          <w:rFonts w:ascii="Times New Roman" w:eastAsia="仿宋_GB2312" w:hAnsi="Times New Roman" w:cs="Times New Roman"/>
          <w:sz w:val="32"/>
          <w:szCs w:val="32"/>
        </w:rPr>
        <w:t>2020</w:t>
      </w:r>
      <w:r w:rsidRPr="00B2120D">
        <w:rPr>
          <w:rFonts w:ascii="Times New Roman" w:eastAsia="仿宋_GB2312" w:hAnsi="Times New Roman" w:cs="Times New Roman"/>
          <w:sz w:val="32"/>
          <w:szCs w:val="32"/>
        </w:rPr>
        <w:t>〕</w:t>
      </w:r>
      <w:r w:rsidRPr="00B2120D">
        <w:rPr>
          <w:rFonts w:ascii="Times New Roman" w:eastAsia="仿宋_GB2312" w:hAnsi="Times New Roman" w:cs="Times New Roman"/>
          <w:sz w:val="32"/>
          <w:szCs w:val="32"/>
        </w:rPr>
        <w:t>6</w:t>
      </w:r>
      <w:r w:rsidRPr="00B2120D">
        <w:rPr>
          <w:rFonts w:ascii="Times New Roman" w:eastAsia="仿宋_GB2312" w:hAnsi="Times New Roman" w:cs="Times New Roman"/>
          <w:sz w:val="32"/>
          <w:szCs w:val="32"/>
        </w:rPr>
        <w:t>号）文件精神，为切实减轻新冠肺炎疫情对生活困难的计划生育特殊家庭的影响，经研究，决定在疫情防控期间向全市生活困难的计划生育特殊家庭发放一次性临时生活补贴。现将有关事项通知如下。</w:t>
      </w:r>
    </w:p>
    <w:p w14:paraId="517D9473" w14:textId="77777777" w:rsidR="00142320" w:rsidRPr="00B2120D" w:rsidRDefault="00B2120D" w:rsidP="00B2120D">
      <w:pPr>
        <w:overflowPunct w:val="0"/>
        <w:snapToGrid w:val="0"/>
        <w:spacing w:line="579" w:lineRule="exact"/>
        <w:ind w:firstLineChars="200" w:firstLine="640"/>
        <w:rPr>
          <w:rFonts w:ascii="Times New Roman" w:eastAsia="黑体" w:hAnsi="Times New Roman" w:cs="Times New Roman"/>
          <w:sz w:val="32"/>
          <w:szCs w:val="32"/>
        </w:rPr>
      </w:pPr>
      <w:r w:rsidRPr="00B2120D">
        <w:rPr>
          <w:rFonts w:ascii="Times New Roman" w:eastAsia="黑体" w:hAnsi="Times New Roman" w:cs="Times New Roman"/>
          <w:sz w:val="32"/>
          <w:szCs w:val="32"/>
        </w:rPr>
        <w:t>一、发放对象</w:t>
      </w:r>
    </w:p>
    <w:p w14:paraId="59B4D173"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截止</w:t>
      </w:r>
      <w:r w:rsidRPr="00B2120D">
        <w:rPr>
          <w:rFonts w:ascii="Times New Roman" w:eastAsia="仿宋_GB2312" w:hAnsi="Times New Roman" w:cs="Times New Roman"/>
          <w:color w:val="000000" w:themeColor="text1"/>
          <w:sz w:val="32"/>
          <w:szCs w:val="32"/>
        </w:rPr>
        <w:t>2020</w:t>
      </w:r>
      <w:r w:rsidRPr="00B2120D">
        <w:rPr>
          <w:rFonts w:ascii="Times New Roman" w:eastAsia="仿宋_GB2312" w:hAnsi="Times New Roman" w:cs="Times New Roman"/>
          <w:color w:val="000000" w:themeColor="text1"/>
          <w:sz w:val="32"/>
          <w:szCs w:val="32"/>
        </w:rPr>
        <w:t>年</w:t>
      </w:r>
      <w:r w:rsidRPr="00B2120D">
        <w:rPr>
          <w:rFonts w:ascii="Times New Roman" w:eastAsia="仿宋_GB2312" w:hAnsi="Times New Roman" w:cs="Times New Roman"/>
          <w:color w:val="000000" w:themeColor="text1"/>
          <w:sz w:val="32"/>
          <w:szCs w:val="32"/>
        </w:rPr>
        <w:t>3</w:t>
      </w:r>
      <w:r w:rsidRPr="00B2120D">
        <w:rPr>
          <w:rFonts w:ascii="Times New Roman" w:eastAsia="仿宋_GB2312" w:hAnsi="Times New Roman" w:cs="Times New Roman"/>
          <w:color w:val="000000" w:themeColor="text1"/>
          <w:sz w:val="32"/>
          <w:szCs w:val="32"/>
        </w:rPr>
        <w:t>月</w:t>
      </w:r>
      <w:r w:rsidRPr="00B2120D">
        <w:rPr>
          <w:rFonts w:ascii="Times New Roman" w:eastAsia="仿宋_GB2312" w:hAnsi="Times New Roman" w:cs="Times New Roman"/>
          <w:color w:val="000000" w:themeColor="text1"/>
          <w:sz w:val="32"/>
          <w:szCs w:val="32"/>
        </w:rPr>
        <w:t>31</w:t>
      </w:r>
      <w:r w:rsidRPr="00B2120D">
        <w:rPr>
          <w:rFonts w:ascii="Times New Roman" w:eastAsia="仿宋_GB2312" w:hAnsi="Times New Roman" w:cs="Times New Roman"/>
          <w:color w:val="000000" w:themeColor="text1"/>
          <w:sz w:val="32"/>
          <w:szCs w:val="32"/>
        </w:rPr>
        <w:t>日，户籍在成都市辖区内、纳入计划生</w:t>
      </w:r>
      <w:r w:rsidRPr="00B2120D">
        <w:rPr>
          <w:rFonts w:ascii="Times New Roman" w:eastAsia="仿宋_GB2312" w:hAnsi="Times New Roman" w:cs="Times New Roman"/>
          <w:color w:val="000000" w:themeColor="text1"/>
          <w:sz w:val="32"/>
          <w:szCs w:val="32"/>
        </w:rPr>
        <w:lastRenderedPageBreak/>
        <w:t>育家庭特别扶助制度的计划生育特殊家庭父母并符合以下条件之一的，作为疫情防控期间生活困难的计划生育特殊家庭一次性临时生活补贴的发放对象：</w:t>
      </w:r>
    </w:p>
    <w:p w14:paraId="08D4192C"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（一）登记在册</w:t>
      </w:r>
      <w:proofErr w:type="gramStart"/>
      <w:r w:rsidRPr="00B2120D">
        <w:rPr>
          <w:rFonts w:ascii="Times New Roman" w:eastAsia="仿宋_GB2312" w:hAnsi="Times New Roman" w:cs="Times New Roman"/>
          <w:color w:val="000000" w:themeColor="text1"/>
          <w:sz w:val="32"/>
          <w:szCs w:val="32"/>
        </w:rPr>
        <w:t>的低保边缘</w:t>
      </w:r>
      <w:proofErr w:type="gramEnd"/>
      <w:r w:rsidRPr="00B2120D">
        <w:rPr>
          <w:rFonts w:ascii="Times New Roman" w:eastAsia="仿宋_GB2312" w:hAnsi="Times New Roman" w:cs="Times New Roman"/>
          <w:color w:val="000000" w:themeColor="text1"/>
          <w:sz w:val="32"/>
          <w:szCs w:val="32"/>
        </w:rPr>
        <w:t>对象。</w:t>
      </w:r>
    </w:p>
    <w:p w14:paraId="4BD67225" w14:textId="77777777" w:rsidR="00142320" w:rsidRPr="00B2120D" w:rsidRDefault="00B2120D" w:rsidP="00B2120D">
      <w:pPr>
        <w:numPr>
          <w:ilvl w:val="0"/>
          <w:numId w:val="1"/>
        </w:num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享受成都市长期照护保险制度的对象。</w:t>
      </w:r>
    </w:p>
    <w:p w14:paraId="7CE5C204" w14:textId="77777777" w:rsidR="00142320" w:rsidRPr="00B2120D" w:rsidRDefault="00B2120D" w:rsidP="00B2120D">
      <w:pPr>
        <w:numPr>
          <w:ilvl w:val="0"/>
          <w:numId w:val="1"/>
        </w:num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确诊为癌症的对象。</w:t>
      </w:r>
    </w:p>
    <w:p w14:paraId="155105B9" w14:textId="77777777" w:rsidR="00142320" w:rsidRPr="00B2120D" w:rsidRDefault="00B2120D" w:rsidP="00B2120D">
      <w:pPr>
        <w:numPr>
          <w:ilvl w:val="0"/>
          <w:numId w:val="1"/>
        </w:num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持《中华人民共和国残疾人证》，且为二级及以上的残疾对象。</w:t>
      </w:r>
    </w:p>
    <w:p w14:paraId="60553DD5" w14:textId="77777777" w:rsidR="00142320" w:rsidRPr="00B2120D" w:rsidRDefault="00B2120D" w:rsidP="00B2120D">
      <w:pPr>
        <w:overflowPunct w:val="0"/>
        <w:snapToGrid w:val="0"/>
        <w:spacing w:line="579" w:lineRule="exact"/>
        <w:ind w:firstLine="640"/>
        <w:rPr>
          <w:rFonts w:ascii="Times New Roman" w:eastAsia="仿宋_GB2312" w:hAnsi="Times New Roman" w:cs="Times New Roman"/>
          <w:sz w:val="32"/>
          <w:szCs w:val="32"/>
        </w:rPr>
      </w:pPr>
      <w:r w:rsidRPr="00B2120D">
        <w:rPr>
          <w:rFonts w:ascii="Times New Roman" w:eastAsia="仿宋_GB2312" w:hAnsi="Times New Roman" w:cs="Times New Roman"/>
          <w:color w:val="000000" w:themeColor="text1"/>
          <w:sz w:val="32"/>
          <w:szCs w:val="32"/>
        </w:rPr>
        <w:t>具有上述多种身份的同一对象，只以其中一种身份享受</w:t>
      </w:r>
      <w:r w:rsidRPr="00B2120D">
        <w:rPr>
          <w:rFonts w:ascii="Times New Roman" w:eastAsia="仿宋_GB2312" w:hAnsi="Times New Roman" w:cs="Times New Roman"/>
          <w:sz w:val="32"/>
          <w:szCs w:val="32"/>
        </w:rPr>
        <w:t>补贴，不重复计发。已按照《成都市人民政府办公厅关于新冠肺炎疫情影响期间向全市城乡低收入困难群体发放一次性价格补贴的通知》（成办发〔</w:t>
      </w:r>
      <w:r w:rsidRPr="00B2120D">
        <w:rPr>
          <w:rFonts w:ascii="Times New Roman" w:eastAsia="仿宋_GB2312" w:hAnsi="Times New Roman" w:cs="Times New Roman"/>
          <w:sz w:val="32"/>
          <w:szCs w:val="32"/>
        </w:rPr>
        <w:t>2020</w:t>
      </w:r>
      <w:r w:rsidRPr="00B2120D">
        <w:rPr>
          <w:rFonts w:ascii="Times New Roman" w:eastAsia="仿宋_GB2312" w:hAnsi="Times New Roman" w:cs="Times New Roman"/>
          <w:sz w:val="32"/>
          <w:szCs w:val="32"/>
        </w:rPr>
        <w:t>〕</w:t>
      </w:r>
      <w:r w:rsidRPr="00B2120D">
        <w:rPr>
          <w:rFonts w:ascii="Times New Roman" w:eastAsia="仿宋_GB2312" w:hAnsi="Times New Roman" w:cs="Times New Roman"/>
          <w:sz w:val="32"/>
          <w:szCs w:val="32"/>
        </w:rPr>
        <w:t>18</w:t>
      </w:r>
      <w:r w:rsidRPr="00B2120D">
        <w:rPr>
          <w:rFonts w:ascii="Times New Roman" w:eastAsia="仿宋_GB2312" w:hAnsi="Times New Roman" w:cs="Times New Roman"/>
          <w:sz w:val="32"/>
          <w:szCs w:val="32"/>
        </w:rPr>
        <w:t>号）享受了一次性价格补贴的，或者已享受了生活困难的下岗失业人员临时生活补贴的</w:t>
      </w:r>
      <w:r w:rsidRPr="00B2120D">
        <w:rPr>
          <w:rFonts w:ascii="Times New Roman" w:eastAsia="仿宋_GB2312" w:hAnsi="Times New Roman" w:cs="Times New Roman"/>
          <w:color w:val="000000" w:themeColor="text1"/>
          <w:sz w:val="32"/>
          <w:szCs w:val="32"/>
        </w:rPr>
        <w:t>计划生育特殊家庭父母</w:t>
      </w:r>
      <w:r w:rsidRPr="00B2120D">
        <w:rPr>
          <w:rFonts w:ascii="Times New Roman" w:eastAsia="仿宋_GB2312" w:hAnsi="Times New Roman" w:cs="Times New Roman"/>
          <w:sz w:val="32"/>
          <w:szCs w:val="32"/>
        </w:rPr>
        <w:t>，不再享受此次一次性临时生活补贴。</w:t>
      </w:r>
    </w:p>
    <w:p w14:paraId="4131F3FD" w14:textId="77777777" w:rsidR="00142320" w:rsidRPr="00B2120D" w:rsidRDefault="00B2120D" w:rsidP="00B2120D">
      <w:pPr>
        <w:overflowPunct w:val="0"/>
        <w:snapToGrid w:val="0"/>
        <w:spacing w:line="579" w:lineRule="exact"/>
        <w:ind w:left="420" w:firstLineChars="100" w:firstLine="320"/>
        <w:rPr>
          <w:rFonts w:ascii="Times New Roman" w:eastAsia="黑体" w:hAnsi="Times New Roman" w:cs="Times New Roman"/>
          <w:sz w:val="32"/>
          <w:szCs w:val="32"/>
        </w:rPr>
      </w:pPr>
      <w:r w:rsidRPr="00B2120D">
        <w:rPr>
          <w:rFonts w:ascii="Times New Roman" w:eastAsia="黑体" w:hAnsi="Times New Roman" w:cs="Times New Roman"/>
          <w:sz w:val="32"/>
          <w:szCs w:val="32"/>
        </w:rPr>
        <w:t>二、补贴标准</w:t>
      </w:r>
    </w:p>
    <w:p w14:paraId="346A020F"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疫情防控期间生活困难的计划生育特殊家庭一次性临时生活补贴的标准为每人</w:t>
      </w:r>
      <w:r w:rsidRPr="00B2120D">
        <w:rPr>
          <w:rFonts w:ascii="Times New Roman" w:eastAsia="仿宋_GB2312" w:hAnsi="Times New Roman" w:cs="Times New Roman"/>
          <w:color w:val="000000" w:themeColor="text1"/>
          <w:sz w:val="32"/>
          <w:szCs w:val="32"/>
        </w:rPr>
        <w:t>300</w:t>
      </w:r>
      <w:r w:rsidRPr="00B2120D">
        <w:rPr>
          <w:rFonts w:ascii="Times New Roman" w:eastAsia="仿宋_GB2312" w:hAnsi="Times New Roman" w:cs="Times New Roman"/>
          <w:color w:val="000000" w:themeColor="text1"/>
          <w:sz w:val="32"/>
          <w:szCs w:val="32"/>
        </w:rPr>
        <w:t>元。</w:t>
      </w:r>
    </w:p>
    <w:p w14:paraId="61DDC86C" w14:textId="77777777" w:rsidR="00142320" w:rsidRPr="00B2120D" w:rsidRDefault="00B2120D" w:rsidP="00B2120D">
      <w:pPr>
        <w:overflowPunct w:val="0"/>
        <w:snapToGrid w:val="0"/>
        <w:spacing w:line="579" w:lineRule="exact"/>
        <w:ind w:left="420" w:firstLineChars="100" w:firstLine="320"/>
        <w:rPr>
          <w:rFonts w:ascii="Times New Roman" w:eastAsia="黑体" w:hAnsi="Times New Roman" w:cs="Times New Roman"/>
          <w:color w:val="000000" w:themeColor="text1"/>
          <w:sz w:val="32"/>
          <w:szCs w:val="32"/>
        </w:rPr>
      </w:pPr>
      <w:r w:rsidRPr="00B2120D">
        <w:rPr>
          <w:rFonts w:ascii="Times New Roman" w:eastAsia="黑体" w:hAnsi="Times New Roman" w:cs="Times New Roman"/>
          <w:color w:val="000000" w:themeColor="text1"/>
          <w:sz w:val="32"/>
          <w:szCs w:val="32"/>
        </w:rPr>
        <w:t>三、工作流程</w:t>
      </w:r>
    </w:p>
    <w:p w14:paraId="145EC24F"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（一）各乡（镇、街道）负责填报、初审《</w:t>
      </w:r>
      <w:r w:rsidRPr="00B2120D">
        <w:rPr>
          <w:rFonts w:ascii="Times New Roman" w:eastAsia="仿宋_GB2312" w:hAnsi="Times New Roman" w:cs="Times New Roman"/>
          <w:color w:val="000000" w:themeColor="text1"/>
          <w:sz w:val="32"/>
          <w:szCs w:val="32"/>
        </w:rPr>
        <w:t>2020</w:t>
      </w:r>
      <w:r w:rsidRPr="00B2120D">
        <w:rPr>
          <w:rFonts w:ascii="Times New Roman" w:eastAsia="仿宋_GB2312" w:hAnsi="Times New Roman" w:cs="Times New Roman"/>
          <w:color w:val="000000" w:themeColor="text1"/>
          <w:sz w:val="32"/>
          <w:szCs w:val="32"/>
        </w:rPr>
        <w:t>年疫情防控期间享受一次性临时生活补贴的计划生育特殊家庭对象情况审核及统计表》（见附件）。</w:t>
      </w:r>
    </w:p>
    <w:p w14:paraId="125119D5"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（二）各区（市）</w:t>
      </w:r>
      <w:proofErr w:type="gramStart"/>
      <w:r w:rsidRPr="00B2120D">
        <w:rPr>
          <w:rFonts w:ascii="Times New Roman" w:eastAsia="仿宋_GB2312" w:hAnsi="Times New Roman" w:cs="Times New Roman"/>
          <w:color w:val="000000" w:themeColor="text1"/>
          <w:sz w:val="32"/>
          <w:szCs w:val="32"/>
        </w:rPr>
        <w:t>县卫健局</w:t>
      </w:r>
      <w:proofErr w:type="gramEnd"/>
      <w:r w:rsidRPr="00B2120D">
        <w:rPr>
          <w:rFonts w:ascii="Times New Roman" w:eastAsia="仿宋_GB2312" w:hAnsi="Times New Roman" w:cs="Times New Roman"/>
          <w:color w:val="000000" w:themeColor="text1"/>
          <w:sz w:val="32"/>
          <w:szCs w:val="32"/>
        </w:rPr>
        <w:t>负责复查确认疫情防控期间生活</w:t>
      </w:r>
      <w:r w:rsidRPr="00B2120D">
        <w:rPr>
          <w:rFonts w:ascii="Times New Roman" w:eastAsia="仿宋_GB2312" w:hAnsi="Times New Roman" w:cs="Times New Roman"/>
          <w:color w:val="000000" w:themeColor="text1"/>
          <w:sz w:val="32"/>
          <w:szCs w:val="32"/>
        </w:rPr>
        <w:lastRenderedPageBreak/>
        <w:t>困难的计划生育特殊家庭一次性临时生活补贴对象的资格。</w:t>
      </w:r>
    </w:p>
    <w:p w14:paraId="4C58BEA5"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（三）</w:t>
      </w:r>
      <w:r w:rsidRPr="00B2120D">
        <w:rPr>
          <w:rFonts w:ascii="Times New Roman" w:eastAsia="仿宋_GB2312" w:hAnsi="Times New Roman" w:cs="Times New Roman"/>
          <w:color w:val="000000" w:themeColor="text1"/>
          <w:sz w:val="32"/>
          <w:szCs w:val="32"/>
        </w:rPr>
        <w:t>4</w:t>
      </w:r>
      <w:r w:rsidRPr="00B2120D">
        <w:rPr>
          <w:rFonts w:ascii="Times New Roman" w:eastAsia="仿宋_GB2312" w:hAnsi="Times New Roman" w:cs="Times New Roman"/>
          <w:color w:val="000000" w:themeColor="text1"/>
          <w:sz w:val="32"/>
          <w:szCs w:val="32"/>
        </w:rPr>
        <w:t>月底前，各区（市）</w:t>
      </w:r>
      <w:proofErr w:type="gramStart"/>
      <w:r w:rsidRPr="00B2120D">
        <w:rPr>
          <w:rFonts w:ascii="Times New Roman" w:eastAsia="仿宋_GB2312" w:hAnsi="Times New Roman" w:cs="Times New Roman"/>
          <w:color w:val="000000" w:themeColor="text1"/>
          <w:sz w:val="32"/>
          <w:szCs w:val="32"/>
        </w:rPr>
        <w:t>县卫健局</w:t>
      </w:r>
      <w:proofErr w:type="gramEnd"/>
      <w:r w:rsidRPr="00B2120D">
        <w:rPr>
          <w:rFonts w:ascii="Times New Roman" w:eastAsia="仿宋_GB2312" w:hAnsi="Times New Roman" w:cs="Times New Roman"/>
          <w:color w:val="000000" w:themeColor="text1"/>
          <w:sz w:val="32"/>
          <w:szCs w:val="32"/>
        </w:rPr>
        <w:t>负责通过社保卡</w:t>
      </w:r>
      <w:r w:rsidRPr="00B2120D">
        <w:rPr>
          <w:rFonts w:ascii="Times New Roman" w:eastAsia="仿宋_GB2312" w:hAnsi="Times New Roman" w:cs="Times New Roman"/>
          <w:color w:val="000000" w:themeColor="text1"/>
          <w:sz w:val="32"/>
          <w:szCs w:val="32"/>
        </w:rPr>
        <w:t>“</w:t>
      </w:r>
      <w:r w:rsidRPr="00B2120D">
        <w:rPr>
          <w:rFonts w:ascii="Times New Roman" w:eastAsia="仿宋_GB2312" w:hAnsi="Times New Roman" w:cs="Times New Roman"/>
          <w:color w:val="000000" w:themeColor="text1"/>
          <w:sz w:val="32"/>
          <w:szCs w:val="32"/>
        </w:rPr>
        <w:t>一卡通</w:t>
      </w:r>
      <w:r w:rsidRPr="00B2120D">
        <w:rPr>
          <w:rFonts w:ascii="Times New Roman" w:eastAsia="仿宋_GB2312" w:hAnsi="Times New Roman" w:cs="Times New Roman"/>
          <w:color w:val="000000" w:themeColor="text1"/>
          <w:sz w:val="32"/>
          <w:szCs w:val="32"/>
        </w:rPr>
        <w:t>”</w:t>
      </w:r>
      <w:r w:rsidRPr="00B2120D">
        <w:rPr>
          <w:rFonts w:ascii="Times New Roman" w:eastAsia="仿宋_GB2312" w:hAnsi="Times New Roman" w:cs="Times New Roman"/>
          <w:color w:val="000000" w:themeColor="text1"/>
          <w:sz w:val="32"/>
          <w:szCs w:val="32"/>
        </w:rPr>
        <w:t>发放监管平台将本辖区应发补贴及时足额发放到补贴对象个人。</w:t>
      </w:r>
    </w:p>
    <w:p w14:paraId="0396979D" w14:textId="77777777" w:rsidR="00142320" w:rsidRPr="00B2120D" w:rsidRDefault="00B2120D" w:rsidP="00B2120D">
      <w:pPr>
        <w:overflowPunct w:val="0"/>
        <w:snapToGrid w:val="0"/>
        <w:spacing w:line="579" w:lineRule="exact"/>
        <w:ind w:left="420" w:firstLineChars="100" w:firstLine="320"/>
        <w:rPr>
          <w:rFonts w:ascii="Times New Roman" w:eastAsia="黑体" w:hAnsi="Times New Roman" w:cs="Times New Roman"/>
          <w:color w:val="000000" w:themeColor="text1"/>
          <w:sz w:val="32"/>
          <w:szCs w:val="32"/>
        </w:rPr>
      </w:pPr>
      <w:r w:rsidRPr="00B2120D">
        <w:rPr>
          <w:rFonts w:ascii="Times New Roman" w:eastAsia="黑体" w:hAnsi="Times New Roman" w:cs="Times New Roman"/>
          <w:color w:val="000000" w:themeColor="text1"/>
          <w:sz w:val="32"/>
          <w:szCs w:val="32"/>
        </w:rPr>
        <w:t>四、其他要求</w:t>
      </w:r>
    </w:p>
    <w:p w14:paraId="43430314"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（一）各区（市）县要高度重视疫情防控期间生活困难的计划生育特殊家庭一次性临时生活补贴兑现工作。</w:t>
      </w:r>
    </w:p>
    <w:p w14:paraId="7CD9F413" w14:textId="77777777" w:rsidR="00142320" w:rsidRPr="00B2120D" w:rsidRDefault="00B2120D"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（二）补贴资金在计划生育特殊家庭专项经费中列支，由区（市）县财政负担。</w:t>
      </w:r>
    </w:p>
    <w:p w14:paraId="507566A0" w14:textId="77777777" w:rsidR="00142320" w:rsidRPr="00B2120D" w:rsidRDefault="00142320" w:rsidP="00B2120D">
      <w:pPr>
        <w:overflowPunct w:val="0"/>
        <w:snapToGrid w:val="0"/>
        <w:spacing w:line="579" w:lineRule="exact"/>
        <w:ind w:firstLineChars="200" w:firstLine="640"/>
        <w:rPr>
          <w:rFonts w:ascii="Times New Roman" w:eastAsia="仿宋_GB2312" w:hAnsi="Times New Roman" w:cs="Times New Roman"/>
          <w:color w:val="000000" w:themeColor="text1"/>
          <w:sz w:val="32"/>
          <w:szCs w:val="32"/>
        </w:rPr>
      </w:pPr>
    </w:p>
    <w:p w14:paraId="42EEED5A" w14:textId="77777777" w:rsidR="00142320" w:rsidRPr="00B2120D" w:rsidRDefault="00B2120D" w:rsidP="00B2120D">
      <w:pPr>
        <w:overflowPunct w:val="0"/>
        <w:snapToGrid w:val="0"/>
        <w:spacing w:line="579" w:lineRule="exact"/>
        <w:ind w:leftChars="400" w:left="1640" w:hangingChars="250" w:hanging="800"/>
        <w:rPr>
          <w:rFonts w:ascii="Times New Roman" w:eastAsia="仿宋_GB2312" w:hAnsi="Times New Roman" w:cs="Times New Roman"/>
          <w:color w:val="000000" w:themeColor="text1"/>
          <w:sz w:val="32"/>
          <w:szCs w:val="32"/>
        </w:rPr>
      </w:pPr>
      <w:r w:rsidRPr="00B2120D">
        <w:rPr>
          <w:rFonts w:ascii="Times New Roman" w:eastAsia="仿宋_GB2312" w:hAnsi="Times New Roman" w:cs="Times New Roman"/>
          <w:color w:val="000000" w:themeColor="text1"/>
          <w:sz w:val="32"/>
          <w:szCs w:val="32"/>
        </w:rPr>
        <w:t>附件</w:t>
      </w:r>
      <w:r w:rsidRPr="00B2120D">
        <w:rPr>
          <w:rFonts w:ascii="Times New Roman" w:eastAsia="仿宋_GB2312" w:hAnsi="Times New Roman" w:cs="Times New Roman"/>
          <w:color w:val="000000" w:themeColor="text1"/>
          <w:spacing w:val="4"/>
          <w:sz w:val="32"/>
          <w:szCs w:val="32"/>
        </w:rPr>
        <w:t>：</w:t>
      </w:r>
      <w:r w:rsidRPr="00B2120D">
        <w:rPr>
          <w:rFonts w:ascii="Times New Roman" w:eastAsia="仿宋_GB2312" w:hAnsi="Times New Roman" w:cs="Times New Roman"/>
          <w:color w:val="000000" w:themeColor="text1"/>
          <w:sz w:val="32"/>
          <w:szCs w:val="32"/>
        </w:rPr>
        <w:t>2020</w:t>
      </w:r>
      <w:r w:rsidRPr="00B2120D">
        <w:rPr>
          <w:rFonts w:ascii="Times New Roman" w:eastAsia="仿宋_GB2312" w:hAnsi="Times New Roman" w:cs="Times New Roman"/>
          <w:color w:val="000000" w:themeColor="text1"/>
          <w:sz w:val="32"/>
          <w:szCs w:val="32"/>
        </w:rPr>
        <w:t>年疫情防控期间享受一次性临时生活补贴的计划生育特殊家庭对象情况审核及统计表</w:t>
      </w:r>
    </w:p>
    <w:p w14:paraId="63147EBE" w14:textId="77777777" w:rsidR="00142320" w:rsidRPr="00B2120D" w:rsidRDefault="00142320">
      <w:pPr>
        <w:ind w:firstLineChars="200" w:firstLine="640"/>
        <w:rPr>
          <w:rFonts w:ascii="仿宋_GB2312" w:eastAsia="仿宋_GB2312" w:hAnsi="仿宋_GB2312" w:cs="仿宋_GB2312"/>
          <w:color w:val="000000" w:themeColor="text1"/>
          <w:sz w:val="32"/>
          <w:szCs w:val="32"/>
        </w:rPr>
      </w:pPr>
    </w:p>
    <w:p w14:paraId="244F3231" w14:textId="77777777" w:rsidR="00B2120D" w:rsidRDefault="00B2120D" w:rsidP="00B2120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14:paraId="0D453C40" w14:textId="77777777" w:rsidR="00142320" w:rsidRDefault="00B2120D" w:rsidP="00B2120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成都市卫生健康委员会             成都市财政局</w:t>
      </w:r>
    </w:p>
    <w:p w14:paraId="34250A70" w14:textId="77777777" w:rsidR="00142320" w:rsidRPr="00B2120D" w:rsidRDefault="00B2120D" w:rsidP="00B2120D">
      <w:pPr>
        <w:ind w:rightChars="400" w:right="840" w:firstLineChars="200" w:firstLine="640"/>
        <w:jc w:val="right"/>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color w:val="000000" w:themeColor="text1"/>
          <w:sz w:val="32"/>
          <w:szCs w:val="32"/>
        </w:rPr>
        <w:t xml:space="preserve">                      </w:t>
      </w:r>
      <w:r w:rsidRPr="00B2120D">
        <w:rPr>
          <w:rFonts w:ascii="Times New Roman" w:eastAsia="仿宋_GB2312" w:hAnsi="Times New Roman" w:cs="Times New Roman"/>
          <w:color w:val="000000" w:themeColor="text1"/>
          <w:sz w:val="32"/>
          <w:szCs w:val="32"/>
        </w:rPr>
        <w:t>2020</w:t>
      </w:r>
      <w:r w:rsidRPr="00B2120D">
        <w:rPr>
          <w:rFonts w:ascii="Times New Roman" w:eastAsia="仿宋_GB2312" w:hAnsi="Times New Roman" w:cs="Times New Roman"/>
          <w:color w:val="000000" w:themeColor="text1"/>
          <w:sz w:val="32"/>
          <w:szCs w:val="32"/>
        </w:rPr>
        <w:t>年</w:t>
      </w:r>
      <w:r w:rsidRPr="00B2120D">
        <w:rPr>
          <w:rFonts w:ascii="Times New Roman" w:eastAsia="仿宋_GB2312" w:hAnsi="Times New Roman" w:cs="Times New Roman"/>
          <w:color w:val="000000" w:themeColor="text1"/>
          <w:sz w:val="32"/>
          <w:szCs w:val="32"/>
        </w:rPr>
        <w:t>3</w:t>
      </w:r>
      <w:r w:rsidRPr="00B2120D">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20</w:t>
      </w:r>
      <w:r w:rsidRPr="00B2120D">
        <w:rPr>
          <w:rFonts w:ascii="Times New Roman" w:eastAsia="仿宋_GB2312" w:hAnsi="Times New Roman" w:cs="Times New Roman"/>
          <w:color w:val="000000" w:themeColor="text1"/>
          <w:sz w:val="32"/>
          <w:szCs w:val="32"/>
        </w:rPr>
        <w:t>日</w:t>
      </w:r>
    </w:p>
    <w:p w14:paraId="0C0E4475" w14:textId="77777777" w:rsidR="00142320" w:rsidRDefault="00142320">
      <w:pPr>
        <w:rPr>
          <w:color w:val="000000" w:themeColor="text1"/>
        </w:rPr>
      </w:pPr>
    </w:p>
    <w:p w14:paraId="1A64E0D9" w14:textId="77777777" w:rsidR="00B2120D" w:rsidRDefault="00B2120D">
      <w:pPr>
        <w:widowControl/>
        <w:jc w:val="left"/>
        <w:sectPr w:rsidR="00B2120D" w:rsidSect="00B2120D">
          <w:footerReference w:type="even" r:id="rId9"/>
          <w:footerReference w:type="default" r:id="rId10"/>
          <w:pgSz w:w="11906" w:h="16838" w:code="9"/>
          <w:pgMar w:top="2098" w:right="1531" w:bottom="1134" w:left="1531" w:header="851" w:footer="1531" w:gutter="0"/>
          <w:cols w:space="425"/>
          <w:titlePg/>
          <w:docGrid w:type="lines" w:linePitch="312"/>
        </w:sectPr>
      </w:pPr>
    </w:p>
    <w:p w14:paraId="2B129BFB" w14:textId="77777777" w:rsidR="00142320" w:rsidRDefault="00B2120D" w:rsidP="00B2120D">
      <w:pPr>
        <w:spacing w:line="579" w:lineRule="exact"/>
        <w:rPr>
          <w:rFonts w:ascii="黑体" w:eastAsia="黑体" w:hAnsi="黑体"/>
          <w:sz w:val="32"/>
        </w:rPr>
      </w:pPr>
      <w:r w:rsidRPr="00B2120D">
        <w:rPr>
          <w:rFonts w:ascii="黑体" w:eastAsia="黑体" w:hAnsi="黑体" w:hint="eastAsia"/>
          <w:sz w:val="32"/>
        </w:rPr>
        <w:lastRenderedPageBreak/>
        <w:t>附件</w:t>
      </w:r>
    </w:p>
    <w:p w14:paraId="03F6BA0A" w14:textId="77777777" w:rsidR="00B2120D" w:rsidRPr="00B2120D" w:rsidRDefault="00B2120D" w:rsidP="00B2120D">
      <w:pPr>
        <w:spacing w:after="120" w:line="700" w:lineRule="exact"/>
        <w:jc w:val="center"/>
        <w:rPr>
          <w:rFonts w:ascii="Times New Roman" w:eastAsia="方正小标宋_GBK" w:hAnsi="Times New Roman" w:cs="宋体"/>
          <w:sz w:val="44"/>
          <w:szCs w:val="32"/>
        </w:rPr>
      </w:pPr>
      <w:r w:rsidRPr="00B2120D">
        <w:rPr>
          <w:rFonts w:ascii="Times New Roman" w:eastAsia="方正小标宋_GBK" w:hAnsi="Times New Roman" w:cs="宋体" w:hint="eastAsia"/>
          <w:sz w:val="44"/>
          <w:szCs w:val="32"/>
        </w:rPr>
        <w:t>2020</w:t>
      </w:r>
      <w:r w:rsidRPr="00B2120D">
        <w:rPr>
          <w:rFonts w:ascii="Times New Roman" w:eastAsia="方正小标宋_GBK" w:hAnsi="Times New Roman" w:cs="宋体" w:hint="eastAsia"/>
          <w:sz w:val="44"/>
          <w:szCs w:val="32"/>
        </w:rPr>
        <w:t>年疫情防控期间享受一次性临时生活补贴的计划生育</w:t>
      </w:r>
      <w:r w:rsidRPr="00B2120D">
        <w:rPr>
          <w:rFonts w:ascii="Times New Roman" w:eastAsia="方正小标宋_GBK" w:hAnsi="Times New Roman" w:cs="宋体" w:hint="eastAsia"/>
          <w:sz w:val="44"/>
          <w:szCs w:val="32"/>
        </w:rPr>
        <w:br/>
      </w:r>
      <w:r w:rsidRPr="00B2120D">
        <w:rPr>
          <w:rFonts w:ascii="Times New Roman" w:eastAsia="方正小标宋_GBK" w:hAnsi="Times New Roman" w:cs="宋体" w:hint="eastAsia"/>
          <w:sz w:val="44"/>
          <w:szCs w:val="32"/>
        </w:rPr>
        <w:t>特殊家庭对象情况审核及统计表</w:t>
      </w:r>
    </w:p>
    <w:p w14:paraId="2B4BBA8C" w14:textId="77777777" w:rsidR="00B2120D" w:rsidRPr="00B2120D" w:rsidRDefault="00B2120D" w:rsidP="00B2120D">
      <w:pPr>
        <w:overflowPunct w:val="0"/>
        <w:snapToGrid w:val="0"/>
        <w:rPr>
          <w:rFonts w:ascii="Times New Roman" w:eastAsia="楷体_GB2312" w:hAnsi="Times New Roman"/>
          <w:sz w:val="32"/>
        </w:rPr>
      </w:pPr>
      <w:r w:rsidRPr="00B2120D">
        <w:rPr>
          <w:rFonts w:ascii="Times New Roman" w:eastAsia="楷体_GB2312" w:hAnsi="Times New Roman" w:cs="宋体" w:hint="eastAsia"/>
          <w:sz w:val="32"/>
        </w:rPr>
        <w:t>填报单位：</w:t>
      </w:r>
      <w:r w:rsidRPr="00B2120D">
        <w:rPr>
          <w:rFonts w:ascii="Times New Roman" w:eastAsia="楷体_GB2312" w:hAnsi="Times New Roman" w:cs="宋体" w:hint="eastAsia"/>
          <w:sz w:val="32"/>
        </w:rPr>
        <w:t xml:space="preserve">                      </w:t>
      </w:r>
      <w:r>
        <w:rPr>
          <w:rFonts w:ascii="Times New Roman" w:eastAsia="楷体_GB2312" w:hAnsi="Times New Roman" w:cs="宋体" w:hint="eastAsia"/>
          <w:sz w:val="32"/>
        </w:rPr>
        <w:t xml:space="preserve">                       </w:t>
      </w:r>
      <w:r w:rsidRPr="00B2120D">
        <w:rPr>
          <w:rFonts w:ascii="Times New Roman" w:eastAsia="楷体_GB2312" w:hAnsi="Times New Roman" w:cs="宋体" w:hint="eastAsia"/>
          <w:sz w:val="32"/>
        </w:rPr>
        <w:t xml:space="preserve">                  </w:t>
      </w:r>
      <w:r w:rsidRPr="00B2120D">
        <w:rPr>
          <w:rFonts w:ascii="Times New Roman" w:eastAsia="楷体_GB2312" w:hAnsi="Times New Roman" w:cs="宋体" w:hint="eastAsia"/>
          <w:sz w:val="32"/>
        </w:rPr>
        <w:t>年</w:t>
      </w:r>
      <w:r w:rsidRPr="00B2120D">
        <w:rPr>
          <w:rFonts w:ascii="Times New Roman" w:eastAsia="楷体_GB2312" w:hAnsi="Times New Roman" w:cs="宋体" w:hint="eastAsia"/>
          <w:sz w:val="32"/>
        </w:rPr>
        <w:t xml:space="preserve">   </w:t>
      </w:r>
      <w:r w:rsidRPr="00B2120D">
        <w:rPr>
          <w:rFonts w:ascii="Times New Roman" w:eastAsia="楷体_GB2312" w:hAnsi="Times New Roman" w:cs="宋体" w:hint="eastAsia"/>
          <w:sz w:val="32"/>
        </w:rPr>
        <w:t>月</w:t>
      </w:r>
      <w:r w:rsidRPr="00B2120D">
        <w:rPr>
          <w:rFonts w:ascii="Times New Roman" w:eastAsia="楷体_GB2312" w:hAnsi="Times New Roman" w:cs="宋体" w:hint="eastAsia"/>
          <w:sz w:val="32"/>
        </w:rPr>
        <w:t xml:space="preserve">   </w:t>
      </w:r>
      <w:r w:rsidRPr="00B2120D">
        <w:rPr>
          <w:rFonts w:ascii="Times New Roman" w:eastAsia="楷体_GB2312" w:hAnsi="Times New Roman" w:cs="宋体" w:hint="eastAsia"/>
          <w:sz w:val="32"/>
        </w:rPr>
        <w:t>日</w:t>
      </w:r>
    </w:p>
    <w:tbl>
      <w:tblPr>
        <w:tblW w:w="5000" w:type="pct"/>
        <w:tblLook w:val="04A0" w:firstRow="1" w:lastRow="0" w:firstColumn="1" w:lastColumn="0" w:noHBand="0" w:noVBand="1"/>
      </w:tblPr>
      <w:tblGrid>
        <w:gridCol w:w="458"/>
        <w:gridCol w:w="2033"/>
        <w:gridCol w:w="1320"/>
        <w:gridCol w:w="4245"/>
        <w:gridCol w:w="4475"/>
        <w:gridCol w:w="2029"/>
      </w:tblGrid>
      <w:tr w:rsidR="00B2120D" w:rsidRPr="00B2120D" w14:paraId="7B58BE8B" w14:textId="77777777" w:rsidTr="000A2433">
        <w:trPr>
          <w:trHeight w:val="787"/>
        </w:trPr>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04715" w14:textId="77777777" w:rsidR="00B2120D" w:rsidRPr="00B2120D" w:rsidRDefault="00B2120D" w:rsidP="00B2120D">
            <w:pPr>
              <w:overflowPunct w:val="0"/>
              <w:snapToGrid w:val="0"/>
              <w:jc w:val="left"/>
              <w:rPr>
                <w:rFonts w:ascii="宋体" w:eastAsia="宋体" w:hAnsi="宋体" w:cs="宋体"/>
                <w:b/>
                <w:bCs/>
                <w:kern w:val="0"/>
                <w:sz w:val="24"/>
              </w:rPr>
            </w:pPr>
            <w:r w:rsidRPr="00B2120D">
              <w:rPr>
                <w:rFonts w:ascii="宋体" w:eastAsia="宋体" w:hAnsi="宋体" w:cs="宋体" w:hint="eastAsia"/>
                <w:b/>
                <w:bCs/>
                <w:kern w:val="0"/>
                <w:sz w:val="24"/>
              </w:rPr>
              <w:t>序列</w:t>
            </w:r>
          </w:p>
        </w:tc>
        <w:tc>
          <w:tcPr>
            <w:tcW w:w="699" w:type="pct"/>
            <w:tcBorders>
              <w:top w:val="single" w:sz="4" w:space="0" w:color="auto"/>
              <w:left w:val="nil"/>
              <w:bottom w:val="single" w:sz="4" w:space="0" w:color="auto"/>
              <w:right w:val="single" w:sz="4" w:space="0" w:color="auto"/>
            </w:tcBorders>
            <w:shd w:val="clear" w:color="auto" w:fill="auto"/>
            <w:vAlign w:val="center"/>
            <w:hideMark/>
          </w:tcPr>
          <w:p w14:paraId="23F3A947" w14:textId="77777777" w:rsidR="00B2120D" w:rsidRPr="00B2120D" w:rsidRDefault="00B2120D" w:rsidP="00B2120D">
            <w:pPr>
              <w:overflowPunct w:val="0"/>
              <w:snapToGrid w:val="0"/>
              <w:jc w:val="center"/>
              <w:rPr>
                <w:rFonts w:ascii="宋体" w:eastAsia="宋体" w:hAnsi="宋体" w:cs="宋体"/>
                <w:b/>
                <w:bCs/>
                <w:kern w:val="0"/>
                <w:sz w:val="24"/>
              </w:rPr>
            </w:pPr>
            <w:r w:rsidRPr="00B2120D">
              <w:rPr>
                <w:rFonts w:ascii="宋体" w:eastAsia="宋体" w:hAnsi="宋体" w:cs="宋体" w:hint="eastAsia"/>
                <w:b/>
                <w:bCs/>
                <w:kern w:val="0"/>
                <w:sz w:val="24"/>
              </w:rPr>
              <w:t>对象姓名</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55B1C88E" w14:textId="77777777" w:rsidR="00B2120D" w:rsidRPr="00B2120D" w:rsidRDefault="00B2120D" w:rsidP="00B2120D">
            <w:pPr>
              <w:overflowPunct w:val="0"/>
              <w:snapToGrid w:val="0"/>
              <w:jc w:val="center"/>
              <w:rPr>
                <w:rFonts w:ascii="宋体" w:eastAsia="宋体" w:hAnsi="宋体" w:cs="宋体"/>
                <w:b/>
                <w:bCs/>
                <w:kern w:val="0"/>
                <w:sz w:val="24"/>
              </w:rPr>
            </w:pPr>
            <w:r w:rsidRPr="00B2120D">
              <w:rPr>
                <w:rFonts w:ascii="宋体" w:eastAsia="宋体" w:hAnsi="宋体" w:cs="宋体" w:hint="eastAsia"/>
                <w:b/>
                <w:bCs/>
                <w:kern w:val="0"/>
                <w:sz w:val="24"/>
              </w:rPr>
              <w:t>性别</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2067DF88" w14:textId="77777777" w:rsidR="00B2120D" w:rsidRPr="00B2120D" w:rsidRDefault="00B2120D" w:rsidP="00B2120D">
            <w:pPr>
              <w:overflowPunct w:val="0"/>
              <w:snapToGrid w:val="0"/>
              <w:jc w:val="center"/>
              <w:rPr>
                <w:rFonts w:ascii="宋体" w:eastAsia="宋体" w:hAnsi="宋体" w:cs="宋体"/>
                <w:b/>
                <w:bCs/>
                <w:kern w:val="0"/>
                <w:sz w:val="24"/>
              </w:rPr>
            </w:pPr>
            <w:r w:rsidRPr="00B2120D">
              <w:rPr>
                <w:rFonts w:ascii="宋体" w:eastAsia="宋体" w:hAnsi="宋体" w:cs="宋体" w:hint="eastAsia"/>
                <w:b/>
                <w:bCs/>
                <w:kern w:val="0"/>
                <w:sz w:val="24"/>
              </w:rPr>
              <w:t>身份证号码</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14:paraId="4BF7261E" w14:textId="77777777" w:rsidR="00B2120D" w:rsidRPr="00B2120D" w:rsidRDefault="00B2120D" w:rsidP="00B2120D">
            <w:pPr>
              <w:overflowPunct w:val="0"/>
              <w:snapToGrid w:val="0"/>
              <w:jc w:val="center"/>
              <w:rPr>
                <w:rFonts w:ascii="宋体" w:eastAsia="宋体" w:hAnsi="宋体" w:cs="宋体"/>
                <w:b/>
                <w:bCs/>
                <w:kern w:val="0"/>
                <w:sz w:val="24"/>
              </w:rPr>
            </w:pPr>
            <w:r w:rsidRPr="00B2120D">
              <w:rPr>
                <w:rFonts w:ascii="宋体" w:eastAsia="宋体" w:hAnsi="宋体" w:cs="宋体" w:hint="eastAsia"/>
                <w:b/>
                <w:bCs/>
                <w:kern w:val="0"/>
                <w:sz w:val="24"/>
              </w:rPr>
              <w:t>户籍地址</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37E3233" w14:textId="77777777" w:rsidR="00B2120D" w:rsidRPr="00B2120D" w:rsidRDefault="00B2120D" w:rsidP="00B2120D">
            <w:pPr>
              <w:overflowPunct w:val="0"/>
              <w:snapToGrid w:val="0"/>
              <w:jc w:val="center"/>
              <w:rPr>
                <w:rFonts w:ascii="宋体" w:eastAsia="宋体" w:hAnsi="宋体" w:cs="宋体"/>
                <w:b/>
                <w:bCs/>
                <w:kern w:val="0"/>
                <w:sz w:val="20"/>
                <w:szCs w:val="20"/>
              </w:rPr>
            </w:pPr>
            <w:r w:rsidRPr="00B2120D">
              <w:rPr>
                <w:rFonts w:ascii="宋体" w:eastAsia="宋体" w:hAnsi="宋体" w:cs="宋体" w:hint="eastAsia"/>
                <w:b/>
                <w:bCs/>
                <w:kern w:val="0"/>
                <w:sz w:val="20"/>
                <w:szCs w:val="20"/>
              </w:rPr>
              <w:t>享受类型（对应编号）</w:t>
            </w:r>
          </w:p>
        </w:tc>
      </w:tr>
      <w:tr w:rsidR="00B2120D" w:rsidRPr="00B2120D" w14:paraId="6E3EA563" w14:textId="77777777" w:rsidTr="00EB6B1A">
        <w:trPr>
          <w:trHeight w:val="283"/>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14:paraId="1692C98B"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9" w:type="pct"/>
            <w:tcBorders>
              <w:top w:val="nil"/>
              <w:left w:val="nil"/>
              <w:bottom w:val="single" w:sz="4" w:space="0" w:color="auto"/>
              <w:right w:val="single" w:sz="4" w:space="0" w:color="auto"/>
            </w:tcBorders>
            <w:shd w:val="clear" w:color="auto" w:fill="auto"/>
            <w:noWrap/>
            <w:vAlign w:val="center"/>
            <w:hideMark/>
          </w:tcPr>
          <w:p w14:paraId="184A9478"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002E7133"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458" w:type="pct"/>
            <w:tcBorders>
              <w:top w:val="nil"/>
              <w:left w:val="nil"/>
              <w:bottom w:val="single" w:sz="4" w:space="0" w:color="auto"/>
              <w:right w:val="single" w:sz="4" w:space="0" w:color="auto"/>
            </w:tcBorders>
            <w:shd w:val="clear" w:color="auto" w:fill="auto"/>
            <w:noWrap/>
            <w:vAlign w:val="center"/>
            <w:hideMark/>
          </w:tcPr>
          <w:p w14:paraId="10B96E72"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537" w:type="pct"/>
            <w:tcBorders>
              <w:top w:val="nil"/>
              <w:left w:val="nil"/>
              <w:bottom w:val="single" w:sz="4" w:space="0" w:color="auto"/>
              <w:right w:val="single" w:sz="4" w:space="0" w:color="auto"/>
            </w:tcBorders>
            <w:shd w:val="clear" w:color="auto" w:fill="auto"/>
            <w:noWrap/>
            <w:vAlign w:val="center"/>
            <w:hideMark/>
          </w:tcPr>
          <w:p w14:paraId="34CED8BE"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7" w:type="pct"/>
            <w:tcBorders>
              <w:top w:val="nil"/>
              <w:left w:val="nil"/>
              <w:bottom w:val="single" w:sz="4" w:space="0" w:color="auto"/>
              <w:right w:val="single" w:sz="4" w:space="0" w:color="auto"/>
            </w:tcBorders>
            <w:shd w:val="clear" w:color="auto" w:fill="auto"/>
            <w:noWrap/>
            <w:vAlign w:val="center"/>
            <w:hideMark/>
          </w:tcPr>
          <w:p w14:paraId="7E5DC43F"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r>
      <w:tr w:rsidR="00B2120D" w:rsidRPr="00B2120D" w14:paraId="6E2CAF9D" w14:textId="77777777" w:rsidTr="00EB6B1A">
        <w:trPr>
          <w:trHeight w:val="283"/>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14:paraId="745BB495"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9" w:type="pct"/>
            <w:tcBorders>
              <w:top w:val="nil"/>
              <w:left w:val="nil"/>
              <w:bottom w:val="single" w:sz="4" w:space="0" w:color="auto"/>
              <w:right w:val="single" w:sz="4" w:space="0" w:color="auto"/>
            </w:tcBorders>
            <w:shd w:val="clear" w:color="auto" w:fill="auto"/>
            <w:noWrap/>
            <w:vAlign w:val="center"/>
            <w:hideMark/>
          </w:tcPr>
          <w:p w14:paraId="7D2BAE70"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0FCFF7B3"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458" w:type="pct"/>
            <w:tcBorders>
              <w:top w:val="nil"/>
              <w:left w:val="nil"/>
              <w:bottom w:val="single" w:sz="4" w:space="0" w:color="auto"/>
              <w:right w:val="single" w:sz="4" w:space="0" w:color="auto"/>
            </w:tcBorders>
            <w:shd w:val="clear" w:color="auto" w:fill="auto"/>
            <w:noWrap/>
            <w:vAlign w:val="center"/>
            <w:hideMark/>
          </w:tcPr>
          <w:p w14:paraId="385E4EFE"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537" w:type="pct"/>
            <w:tcBorders>
              <w:top w:val="nil"/>
              <w:left w:val="nil"/>
              <w:bottom w:val="single" w:sz="4" w:space="0" w:color="auto"/>
              <w:right w:val="single" w:sz="4" w:space="0" w:color="auto"/>
            </w:tcBorders>
            <w:shd w:val="clear" w:color="auto" w:fill="auto"/>
            <w:noWrap/>
            <w:vAlign w:val="center"/>
            <w:hideMark/>
          </w:tcPr>
          <w:p w14:paraId="15092C42"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7" w:type="pct"/>
            <w:tcBorders>
              <w:top w:val="nil"/>
              <w:left w:val="nil"/>
              <w:bottom w:val="single" w:sz="4" w:space="0" w:color="auto"/>
              <w:right w:val="single" w:sz="4" w:space="0" w:color="auto"/>
            </w:tcBorders>
            <w:shd w:val="clear" w:color="auto" w:fill="auto"/>
            <w:noWrap/>
            <w:vAlign w:val="center"/>
            <w:hideMark/>
          </w:tcPr>
          <w:p w14:paraId="1BF3AC7B"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r>
      <w:tr w:rsidR="00B2120D" w:rsidRPr="00B2120D" w14:paraId="6E2B143D" w14:textId="77777777" w:rsidTr="00EB6B1A">
        <w:trPr>
          <w:trHeight w:val="283"/>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14:paraId="435A1E6F"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9" w:type="pct"/>
            <w:tcBorders>
              <w:top w:val="nil"/>
              <w:left w:val="nil"/>
              <w:bottom w:val="single" w:sz="4" w:space="0" w:color="auto"/>
              <w:right w:val="single" w:sz="4" w:space="0" w:color="auto"/>
            </w:tcBorders>
            <w:shd w:val="clear" w:color="auto" w:fill="auto"/>
            <w:noWrap/>
            <w:vAlign w:val="center"/>
            <w:hideMark/>
          </w:tcPr>
          <w:p w14:paraId="734E60A9"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20DF3985"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458" w:type="pct"/>
            <w:tcBorders>
              <w:top w:val="nil"/>
              <w:left w:val="nil"/>
              <w:bottom w:val="single" w:sz="4" w:space="0" w:color="auto"/>
              <w:right w:val="single" w:sz="4" w:space="0" w:color="auto"/>
            </w:tcBorders>
            <w:shd w:val="clear" w:color="auto" w:fill="auto"/>
            <w:noWrap/>
            <w:vAlign w:val="center"/>
            <w:hideMark/>
          </w:tcPr>
          <w:p w14:paraId="2EAE5C30"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537" w:type="pct"/>
            <w:tcBorders>
              <w:top w:val="nil"/>
              <w:left w:val="nil"/>
              <w:bottom w:val="single" w:sz="4" w:space="0" w:color="auto"/>
              <w:right w:val="single" w:sz="4" w:space="0" w:color="auto"/>
            </w:tcBorders>
            <w:shd w:val="clear" w:color="auto" w:fill="auto"/>
            <w:noWrap/>
            <w:vAlign w:val="center"/>
            <w:hideMark/>
          </w:tcPr>
          <w:p w14:paraId="7213721B"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7" w:type="pct"/>
            <w:tcBorders>
              <w:top w:val="nil"/>
              <w:left w:val="nil"/>
              <w:bottom w:val="single" w:sz="4" w:space="0" w:color="auto"/>
              <w:right w:val="single" w:sz="4" w:space="0" w:color="auto"/>
            </w:tcBorders>
            <w:shd w:val="clear" w:color="auto" w:fill="auto"/>
            <w:noWrap/>
            <w:vAlign w:val="center"/>
            <w:hideMark/>
          </w:tcPr>
          <w:p w14:paraId="6F0D5963"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r>
      <w:tr w:rsidR="00B2120D" w:rsidRPr="00B2120D" w14:paraId="39110D44" w14:textId="77777777" w:rsidTr="00EB6B1A">
        <w:trPr>
          <w:trHeight w:val="283"/>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14:paraId="05B449F2"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9" w:type="pct"/>
            <w:tcBorders>
              <w:top w:val="nil"/>
              <w:left w:val="nil"/>
              <w:bottom w:val="single" w:sz="4" w:space="0" w:color="auto"/>
              <w:right w:val="single" w:sz="4" w:space="0" w:color="auto"/>
            </w:tcBorders>
            <w:shd w:val="clear" w:color="auto" w:fill="auto"/>
            <w:noWrap/>
            <w:vAlign w:val="center"/>
            <w:hideMark/>
          </w:tcPr>
          <w:p w14:paraId="70857E09"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4C411728"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458" w:type="pct"/>
            <w:tcBorders>
              <w:top w:val="nil"/>
              <w:left w:val="nil"/>
              <w:bottom w:val="single" w:sz="4" w:space="0" w:color="auto"/>
              <w:right w:val="single" w:sz="4" w:space="0" w:color="auto"/>
            </w:tcBorders>
            <w:shd w:val="clear" w:color="auto" w:fill="auto"/>
            <w:noWrap/>
            <w:vAlign w:val="center"/>
            <w:hideMark/>
          </w:tcPr>
          <w:p w14:paraId="782224FB"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1537" w:type="pct"/>
            <w:tcBorders>
              <w:top w:val="nil"/>
              <w:left w:val="nil"/>
              <w:bottom w:val="single" w:sz="4" w:space="0" w:color="auto"/>
              <w:right w:val="single" w:sz="4" w:space="0" w:color="auto"/>
            </w:tcBorders>
            <w:shd w:val="clear" w:color="auto" w:fill="auto"/>
            <w:noWrap/>
            <w:vAlign w:val="center"/>
            <w:hideMark/>
          </w:tcPr>
          <w:p w14:paraId="50F1AE03"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c>
          <w:tcPr>
            <w:tcW w:w="697" w:type="pct"/>
            <w:tcBorders>
              <w:top w:val="nil"/>
              <w:left w:val="nil"/>
              <w:bottom w:val="single" w:sz="4" w:space="0" w:color="auto"/>
              <w:right w:val="single" w:sz="4" w:space="0" w:color="auto"/>
            </w:tcBorders>
            <w:shd w:val="clear" w:color="auto" w:fill="auto"/>
            <w:noWrap/>
            <w:vAlign w:val="center"/>
            <w:hideMark/>
          </w:tcPr>
          <w:p w14:paraId="62AD9A9B"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 xml:space="preserve">　</w:t>
            </w:r>
          </w:p>
        </w:tc>
      </w:tr>
      <w:tr w:rsidR="00EB6B1A" w:rsidRPr="00B2120D" w14:paraId="505EA429" w14:textId="77777777" w:rsidTr="00EB6B1A">
        <w:trPr>
          <w:trHeight w:val="283"/>
        </w:trPr>
        <w:tc>
          <w:tcPr>
            <w:tcW w:w="155" w:type="pct"/>
            <w:tcBorders>
              <w:top w:val="nil"/>
              <w:left w:val="single" w:sz="4" w:space="0" w:color="auto"/>
              <w:bottom w:val="single" w:sz="4" w:space="0" w:color="auto"/>
              <w:right w:val="single" w:sz="4" w:space="0" w:color="auto"/>
            </w:tcBorders>
            <w:shd w:val="clear" w:color="auto" w:fill="auto"/>
            <w:noWrap/>
            <w:vAlign w:val="center"/>
          </w:tcPr>
          <w:p w14:paraId="5E36C530" w14:textId="77777777" w:rsidR="00EB6B1A" w:rsidRPr="00B2120D" w:rsidRDefault="00EB6B1A" w:rsidP="00B2120D">
            <w:pPr>
              <w:overflowPunct w:val="0"/>
              <w:snapToGrid w:val="0"/>
              <w:jc w:val="left"/>
              <w:rPr>
                <w:rFonts w:ascii="宋体" w:eastAsia="宋体" w:hAnsi="宋体" w:cs="宋体"/>
                <w:kern w:val="0"/>
                <w:sz w:val="24"/>
              </w:rPr>
            </w:pPr>
          </w:p>
        </w:tc>
        <w:tc>
          <w:tcPr>
            <w:tcW w:w="699" w:type="pct"/>
            <w:tcBorders>
              <w:top w:val="nil"/>
              <w:left w:val="nil"/>
              <w:bottom w:val="single" w:sz="4" w:space="0" w:color="auto"/>
              <w:right w:val="single" w:sz="4" w:space="0" w:color="auto"/>
            </w:tcBorders>
            <w:shd w:val="clear" w:color="auto" w:fill="auto"/>
            <w:noWrap/>
            <w:vAlign w:val="center"/>
          </w:tcPr>
          <w:p w14:paraId="7637BA52" w14:textId="77777777" w:rsidR="00EB6B1A" w:rsidRPr="00B2120D" w:rsidRDefault="00EB6B1A" w:rsidP="00B2120D">
            <w:pPr>
              <w:overflowPunct w:val="0"/>
              <w:snapToGrid w:val="0"/>
              <w:jc w:val="left"/>
              <w:rPr>
                <w:rFonts w:ascii="宋体" w:eastAsia="宋体" w:hAnsi="宋体" w:cs="宋体"/>
                <w:kern w:val="0"/>
                <w:sz w:val="24"/>
              </w:rPr>
            </w:pPr>
          </w:p>
        </w:tc>
        <w:tc>
          <w:tcPr>
            <w:tcW w:w="454" w:type="pct"/>
            <w:tcBorders>
              <w:top w:val="nil"/>
              <w:left w:val="nil"/>
              <w:bottom w:val="single" w:sz="4" w:space="0" w:color="auto"/>
              <w:right w:val="single" w:sz="4" w:space="0" w:color="auto"/>
            </w:tcBorders>
            <w:shd w:val="clear" w:color="auto" w:fill="auto"/>
            <w:noWrap/>
            <w:vAlign w:val="center"/>
          </w:tcPr>
          <w:p w14:paraId="52F3CD9B" w14:textId="77777777" w:rsidR="00EB6B1A" w:rsidRPr="00B2120D" w:rsidRDefault="00EB6B1A" w:rsidP="00B2120D">
            <w:pPr>
              <w:overflowPunct w:val="0"/>
              <w:snapToGrid w:val="0"/>
              <w:jc w:val="left"/>
              <w:rPr>
                <w:rFonts w:ascii="宋体" w:eastAsia="宋体" w:hAnsi="宋体" w:cs="宋体"/>
                <w:kern w:val="0"/>
                <w:sz w:val="24"/>
              </w:rPr>
            </w:pPr>
          </w:p>
        </w:tc>
        <w:tc>
          <w:tcPr>
            <w:tcW w:w="1458" w:type="pct"/>
            <w:tcBorders>
              <w:top w:val="nil"/>
              <w:left w:val="nil"/>
              <w:bottom w:val="single" w:sz="4" w:space="0" w:color="auto"/>
              <w:right w:val="single" w:sz="4" w:space="0" w:color="auto"/>
            </w:tcBorders>
            <w:shd w:val="clear" w:color="auto" w:fill="auto"/>
            <w:noWrap/>
            <w:vAlign w:val="center"/>
          </w:tcPr>
          <w:p w14:paraId="6E2389D9" w14:textId="77777777" w:rsidR="00EB6B1A" w:rsidRPr="00B2120D" w:rsidRDefault="00EB6B1A" w:rsidP="00B2120D">
            <w:pPr>
              <w:overflowPunct w:val="0"/>
              <w:snapToGrid w:val="0"/>
              <w:jc w:val="left"/>
              <w:rPr>
                <w:rFonts w:ascii="宋体" w:eastAsia="宋体" w:hAnsi="宋体" w:cs="宋体"/>
                <w:kern w:val="0"/>
                <w:sz w:val="24"/>
              </w:rPr>
            </w:pPr>
          </w:p>
        </w:tc>
        <w:tc>
          <w:tcPr>
            <w:tcW w:w="1537" w:type="pct"/>
            <w:tcBorders>
              <w:top w:val="nil"/>
              <w:left w:val="nil"/>
              <w:bottom w:val="single" w:sz="4" w:space="0" w:color="auto"/>
              <w:right w:val="single" w:sz="4" w:space="0" w:color="auto"/>
            </w:tcBorders>
            <w:shd w:val="clear" w:color="auto" w:fill="auto"/>
            <w:noWrap/>
            <w:vAlign w:val="center"/>
          </w:tcPr>
          <w:p w14:paraId="646C422A" w14:textId="77777777" w:rsidR="00EB6B1A" w:rsidRPr="00B2120D" w:rsidRDefault="00EB6B1A" w:rsidP="00B2120D">
            <w:pPr>
              <w:overflowPunct w:val="0"/>
              <w:snapToGrid w:val="0"/>
              <w:jc w:val="left"/>
              <w:rPr>
                <w:rFonts w:ascii="宋体" w:eastAsia="宋体" w:hAnsi="宋体" w:cs="宋体"/>
                <w:kern w:val="0"/>
                <w:sz w:val="24"/>
              </w:rPr>
            </w:pPr>
          </w:p>
        </w:tc>
        <w:tc>
          <w:tcPr>
            <w:tcW w:w="697" w:type="pct"/>
            <w:tcBorders>
              <w:top w:val="nil"/>
              <w:left w:val="nil"/>
              <w:bottom w:val="single" w:sz="4" w:space="0" w:color="auto"/>
              <w:right w:val="single" w:sz="4" w:space="0" w:color="auto"/>
            </w:tcBorders>
            <w:shd w:val="clear" w:color="auto" w:fill="auto"/>
            <w:noWrap/>
            <w:vAlign w:val="center"/>
          </w:tcPr>
          <w:p w14:paraId="28333AAC" w14:textId="77777777" w:rsidR="00EB6B1A" w:rsidRPr="00B2120D" w:rsidRDefault="00EB6B1A" w:rsidP="00B2120D">
            <w:pPr>
              <w:overflowPunct w:val="0"/>
              <w:snapToGrid w:val="0"/>
              <w:jc w:val="left"/>
              <w:rPr>
                <w:rFonts w:ascii="宋体" w:eastAsia="宋体" w:hAnsi="宋体" w:cs="宋体"/>
                <w:kern w:val="0"/>
                <w:sz w:val="24"/>
              </w:rPr>
            </w:pPr>
          </w:p>
        </w:tc>
      </w:tr>
      <w:tr w:rsidR="00EB6B1A" w:rsidRPr="00B2120D" w14:paraId="34A9C0C0" w14:textId="77777777" w:rsidTr="00EB6B1A">
        <w:trPr>
          <w:trHeight w:val="283"/>
        </w:trPr>
        <w:tc>
          <w:tcPr>
            <w:tcW w:w="155" w:type="pct"/>
            <w:tcBorders>
              <w:top w:val="nil"/>
              <w:left w:val="single" w:sz="4" w:space="0" w:color="auto"/>
              <w:bottom w:val="single" w:sz="4" w:space="0" w:color="auto"/>
              <w:right w:val="single" w:sz="4" w:space="0" w:color="auto"/>
            </w:tcBorders>
            <w:shd w:val="clear" w:color="auto" w:fill="auto"/>
            <w:noWrap/>
            <w:vAlign w:val="center"/>
          </w:tcPr>
          <w:p w14:paraId="59CCA444" w14:textId="77777777" w:rsidR="00EB6B1A" w:rsidRPr="00B2120D" w:rsidRDefault="00EB6B1A" w:rsidP="00B2120D">
            <w:pPr>
              <w:overflowPunct w:val="0"/>
              <w:snapToGrid w:val="0"/>
              <w:jc w:val="left"/>
              <w:rPr>
                <w:rFonts w:ascii="宋体" w:eastAsia="宋体" w:hAnsi="宋体" w:cs="宋体"/>
                <w:kern w:val="0"/>
                <w:sz w:val="24"/>
              </w:rPr>
            </w:pPr>
          </w:p>
        </w:tc>
        <w:tc>
          <w:tcPr>
            <w:tcW w:w="699" w:type="pct"/>
            <w:tcBorders>
              <w:top w:val="nil"/>
              <w:left w:val="nil"/>
              <w:bottom w:val="single" w:sz="4" w:space="0" w:color="auto"/>
              <w:right w:val="single" w:sz="4" w:space="0" w:color="auto"/>
            </w:tcBorders>
            <w:shd w:val="clear" w:color="auto" w:fill="auto"/>
            <w:noWrap/>
            <w:vAlign w:val="center"/>
          </w:tcPr>
          <w:p w14:paraId="1AC6A9B6" w14:textId="77777777" w:rsidR="00EB6B1A" w:rsidRPr="00B2120D" w:rsidRDefault="00EB6B1A" w:rsidP="00B2120D">
            <w:pPr>
              <w:overflowPunct w:val="0"/>
              <w:snapToGrid w:val="0"/>
              <w:jc w:val="left"/>
              <w:rPr>
                <w:rFonts w:ascii="宋体" w:eastAsia="宋体" w:hAnsi="宋体" w:cs="宋体"/>
                <w:kern w:val="0"/>
                <w:sz w:val="24"/>
              </w:rPr>
            </w:pPr>
          </w:p>
        </w:tc>
        <w:tc>
          <w:tcPr>
            <w:tcW w:w="454" w:type="pct"/>
            <w:tcBorders>
              <w:top w:val="nil"/>
              <w:left w:val="nil"/>
              <w:bottom w:val="single" w:sz="4" w:space="0" w:color="auto"/>
              <w:right w:val="single" w:sz="4" w:space="0" w:color="auto"/>
            </w:tcBorders>
            <w:shd w:val="clear" w:color="auto" w:fill="auto"/>
            <w:noWrap/>
            <w:vAlign w:val="center"/>
          </w:tcPr>
          <w:p w14:paraId="526958E6" w14:textId="77777777" w:rsidR="00EB6B1A" w:rsidRPr="00B2120D" w:rsidRDefault="00EB6B1A" w:rsidP="00B2120D">
            <w:pPr>
              <w:overflowPunct w:val="0"/>
              <w:snapToGrid w:val="0"/>
              <w:jc w:val="left"/>
              <w:rPr>
                <w:rFonts w:ascii="宋体" w:eastAsia="宋体" w:hAnsi="宋体" w:cs="宋体"/>
                <w:kern w:val="0"/>
                <w:sz w:val="24"/>
              </w:rPr>
            </w:pPr>
          </w:p>
        </w:tc>
        <w:tc>
          <w:tcPr>
            <w:tcW w:w="1458" w:type="pct"/>
            <w:tcBorders>
              <w:top w:val="nil"/>
              <w:left w:val="nil"/>
              <w:bottom w:val="single" w:sz="4" w:space="0" w:color="auto"/>
              <w:right w:val="single" w:sz="4" w:space="0" w:color="auto"/>
            </w:tcBorders>
            <w:shd w:val="clear" w:color="auto" w:fill="auto"/>
            <w:noWrap/>
            <w:vAlign w:val="center"/>
          </w:tcPr>
          <w:p w14:paraId="2E8448B9" w14:textId="77777777" w:rsidR="00EB6B1A" w:rsidRPr="00B2120D" w:rsidRDefault="00EB6B1A" w:rsidP="00B2120D">
            <w:pPr>
              <w:overflowPunct w:val="0"/>
              <w:snapToGrid w:val="0"/>
              <w:jc w:val="left"/>
              <w:rPr>
                <w:rFonts w:ascii="宋体" w:eastAsia="宋体" w:hAnsi="宋体" w:cs="宋体"/>
                <w:kern w:val="0"/>
                <w:sz w:val="24"/>
              </w:rPr>
            </w:pPr>
          </w:p>
        </w:tc>
        <w:tc>
          <w:tcPr>
            <w:tcW w:w="1537" w:type="pct"/>
            <w:tcBorders>
              <w:top w:val="nil"/>
              <w:left w:val="nil"/>
              <w:bottom w:val="single" w:sz="4" w:space="0" w:color="auto"/>
              <w:right w:val="single" w:sz="4" w:space="0" w:color="auto"/>
            </w:tcBorders>
            <w:shd w:val="clear" w:color="auto" w:fill="auto"/>
            <w:noWrap/>
            <w:vAlign w:val="center"/>
          </w:tcPr>
          <w:p w14:paraId="23E69A87" w14:textId="77777777" w:rsidR="00EB6B1A" w:rsidRPr="00B2120D" w:rsidRDefault="00EB6B1A" w:rsidP="00B2120D">
            <w:pPr>
              <w:overflowPunct w:val="0"/>
              <w:snapToGrid w:val="0"/>
              <w:jc w:val="left"/>
              <w:rPr>
                <w:rFonts w:ascii="宋体" w:eastAsia="宋体" w:hAnsi="宋体" w:cs="宋体"/>
                <w:kern w:val="0"/>
                <w:sz w:val="24"/>
              </w:rPr>
            </w:pPr>
          </w:p>
        </w:tc>
        <w:tc>
          <w:tcPr>
            <w:tcW w:w="697" w:type="pct"/>
            <w:tcBorders>
              <w:top w:val="nil"/>
              <w:left w:val="nil"/>
              <w:bottom w:val="single" w:sz="4" w:space="0" w:color="auto"/>
              <w:right w:val="single" w:sz="4" w:space="0" w:color="auto"/>
            </w:tcBorders>
            <w:shd w:val="clear" w:color="auto" w:fill="auto"/>
            <w:noWrap/>
            <w:vAlign w:val="center"/>
          </w:tcPr>
          <w:p w14:paraId="60C30528" w14:textId="77777777" w:rsidR="00EB6B1A" w:rsidRPr="00B2120D" w:rsidRDefault="00EB6B1A" w:rsidP="00B2120D">
            <w:pPr>
              <w:overflowPunct w:val="0"/>
              <w:snapToGrid w:val="0"/>
              <w:jc w:val="left"/>
              <w:rPr>
                <w:rFonts w:ascii="宋体" w:eastAsia="宋体" w:hAnsi="宋体" w:cs="宋体"/>
                <w:kern w:val="0"/>
                <w:sz w:val="24"/>
              </w:rPr>
            </w:pPr>
          </w:p>
        </w:tc>
      </w:tr>
      <w:tr w:rsidR="00B2120D" w:rsidRPr="00B2120D" w14:paraId="7C1E81CA" w14:textId="77777777" w:rsidTr="00EB6B1A">
        <w:trPr>
          <w:trHeight w:val="1304"/>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44AD5" w14:textId="77777777" w:rsidR="00B2120D" w:rsidRPr="00B2120D" w:rsidRDefault="00B2120D" w:rsidP="00B2120D">
            <w:pPr>
              <w:overflowPunct w:val="0"/>
              <w:snapToGrid w:val="0"/>
              <w:jc w:val="center"/>
              <w:rPr>
                <w:rFonts w:ascii="宋体" w:eastAsia="宋体" w:hAnsi="宋体" w:cs="宋体"/>
                <w:kern w:val="0"/>
                <w:sz w:val="24"/>
              </w:rPr>
            </w:pPr>
            <w:r w:rsidRPr="00B2120D">
              <w:rPr>
                <w:rFonts w:ascii="宋体" w:eastAsia="宋体" w:hAnsi="宋体" w:cs="宋体" w:hint="eastAsia"/>
                <w:kern w:val="0"/>
                <w:sz w:val="24"/>
              </w:rPr>
              <w:t xml:space="preserve">                                                                     </w:t>
            </w:r>
            <w:r w:rsidRPr="00B2120D">
              <w:rPr>
                <w:rFonts w:ascii="宋体" w:eastAsia="宋体" w:hAnsi="宋体" w:cs="宋体" w:hint="eastAsia"/>
                <w:kern w:val="0"/>
                <w:sz w:val="24"/>
              </w:rPr>
              <w:br/>
              <w:t>乡（镇、街道）初审意见</w:t>
            </w:r>
          </w:p>
        </w:tc>
        <w:tc>
          <w:tcPr>
            <w:tcW w:w="4146" w:type="pct"/>
            <w:gridSpan w:val="4"/>
            <w:tcBorders>
              <w:top w:val="single" w:sz="4" w:space="0" w:color="auto"/>
              <w:left w:val="nil"/>
              <w:bottom w:val="single" w:sz="4" w:space="0" w:color="auto"/>
              <w:right w:val="single" w:sz="4" w:space="0" w:color="auto"/>
            </w:tcBorders>
            <w:shd w:val="clear" w:color="auto" w:fill="auto"/>
            <w:vAlign w:val="center"/>
            <w:hideMark/>
          </w:tcPr>
          <w:p w14:paraId="0FC7B95B"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符合条件，同意上报。</w:t>
            </w:r>
            <w:r w:rsidRPr="00B2120D">
              <w:rPr>
                <w:rFonts w:ascii="宋体" w:eastAsia="宋体" w:hAnsi="宋体" w:cs="宋体" w:hint="eastAsia"/>
                <w:kern w:val="0"/>
                <w:sz w:val="24"/>
              </w:rPr>
              <w:br/>
            </w:r>
            <w:r w:rsidRPr="00B2120D">
              <w:rPr>
                <w:rFonts w:ascii="宋体" w:eastAsia="宋体" w:hAnsi="宋体" w:cs="宋体" w:hint="eastAsia"/>
                <w:kern w:val="0"/>
                <w:sz w:val="24"/>
              </w:rPr>
              <w:br/>
              <w:t xml:space="preserve">分管领导签字: </w:t>
            </w:r>
            <w:r w:rsidRPr="00B2120D">
              <w:rPr>
                <w:rFonts w:ascii="宋体" w:eastAsia="宋体" w:hAnsi="宋体" w:cs="宋体" w:hint="eastAsia"/>
                <w:kern w:val="0"/>
                <w:sz w:val="24"/>
              </w:rPr>
              <w:br/>
              <w:t xml:space="preserve">                                                                      年      月     日（政府盖章）</w:t>
            </w:r>
          </w:p>
        </w:tc>
      </w:tr>
      <w:tr w:rsidR="00B2120D" w:rsidRPr="00B2120D" w14:paraId="60F342EA" w14:textId="77777777" w:rsidTr="00EB6B1A">
        <w:trPr>
          <w:trHeight w:val="1814"/>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62941" w14:textId="77777777" w:rsidR="00B2120D" w:rsidRPr="00B2120D" w:rsidRDefault="00B2120D" w:rsidP="00B2120D">
            <w:pPr>
              <w:overflowPunct w:val="0"/>
              <w:snapToGrid w:val="0"/>
              <w:jc w:val="center"/>
              <w:rPr>
                <w:rFonts w:ascii="宋体" w:eastAsia="宋体" w:hAnsi="宋体" w:cs="宋体"/>
                <w:kern w:val="0"/>
                <w:sz w:val="24"/>
              </w:rPr>
            </w:pPr>
            <w:r w:rsidRPr="00B2120D">
              <w:rPr>
                <w:rFonts w:ascii="宋体" w:eastAsia="宋体" w:hAnsi="宋体" w:cs="宋体" w:hint="eastAsia"/>
                <w:kern w:val="0"/>
                <w:sz w:val="24"/>
              </w:rPr>
              <w:t xml:space="preserve"> 区（市）县卫生健康局确认意见</w:t>
            </w:r>
          </w:p>
        </w:tc>
        <w:tc>
          <w:tcPr>
            <w:tcW w:w="4146" w:type="pct"/>
            <w:gridSpan w:val="4"/>
            <w:tcBorders>
              <w:top w:val="single" w:sz="4" w:space="0" w:color="auto"/>
              <w:left w:val="nil"/>
              <w:bottom w:val="single" w:sz="4" w:space="0" w:color="auto"/>
              <w:right w:val="single" w:sz="4" w:space="0" w:color="auto"/>
            </w:tcBorders>
            <w:shd w:val="clear" w:color="auto" w:fill="auto"/>
            <w:vAlign w:val="center"/>
            <w:hideMark/>
          </w:tcPr>
          <w:p w14:paraId="1F497AA8" w14:textId="77777777" w:rsidR="00B2120D" w:rsidRPr="00B2120D" w:rsidRDefault="00B2120D" w:rsidP="00B2120D">
            <w:pPr>
              <w:overflowPunct w:val="0"/>
              <w:snapToGrid w:val="0"/>
              <w:jc w:val="left"/>
              <w:rPr>
                <w:rFonts w:ascii="宋体" w:eastAsia="宋体" w:hAnsi="宋体" w:cs="宋体"/>
                <w:kern w:val="0"/>
                <w:sz w:val="24"/>
              </w:rPr>
            </w:pPr>
            <w:r w:rsidRPr="00B2120D">
              <w:rPr>
                <w:rFonts w:ascii="宋体" w:eastAsia="宋体" w:hAnsi="宋体" w:cs="宋体" w:hint="eastAsia"/>
                <w:kern w:val="0"/>
                <w:sz w:val="24"/>
              </w:rPr>
              <w:t>同意。</w:t>
            </w:r>
            <w:r w:rsidRPr="00B2120D">
              <w:rPr>
                <w:rFonts w:ascii="宋体" w:eastAsia="宋体" w:hAnsi="宋体" w:cs="宋体" w:hint="eastAsia"/>
                <w:kern w:val="0"/>
                <w:sz w:val="24"/>
              </w:rPr>
              <w:br/>
            </w:r>
            <w:r w:rsidRPr="00B2120D">
              <w:rPr>
                <w:rFonts w:ascii="宋体" w:eastAsia="宋体" w:hAnsi="宋体" w:cs="宋体" w:hint="eastAsia"/>
                <w:kern w:val="0"/>
                <w:sz w:val="24"/>
              </w:rPr>
              <w:br/>
              <w:t>分管领导签字:</w:t>
            </w:r>
            <w:r w:rsidRPr="00B2120D">
              <w:rPr>
                <w:rFonts w:ascii="宋体" w:eastAsia="宋体" w:hAnsi="宋体" w:cs="宋体" w:hint="eastAsia"/>
                <w:kern w:val="0"/>
                <w:sz w:val="24"/>
              </w:rPr>
              <w:br/>
              <w:t xml:space="preserve">                                                                      年      月     日（盖章）</w:t>
            </w:r>
          </w:p>
        </w:tc>
      </w:tr>
      <w:tr w:rsidR="00B2120D" w:rsidRPr="00B2120D" w14:paraId="104BC501" w14:textId="77777777" w:rsidTr="000A2433">
        <w:trPr>
          <w:trHeight w:val="312"/>
        </w:trPr>
        <w:tc>
          <w:tcPr>
            <w:tcW w:w="5000" w:type="pct"/>
            <w:gridSpan w:val="6"/>
            <w:vMerge w:val="restart"/>
            <w:tcBorders>
              <w:top w:val="nil"/>
              <w:left w:val="nil"/>
              <w:bottom w:val="nil"/>
              <w:right w:val="nil"/>
            </w:tcBorders>
            <w:shd w:val="clear" w:color="auto" w:fill="auto"/>
            <w:vAlign w:val="center"/>
            <w:hideMark/>
          </w:tcPr>
          <w:p w14:paraId="6F5AFA93" w14:textId="77777777" w:rsidR="00B2120D" w:rsidRPr="00B2120D" w:rsidRDefault="00B2120D" w:rsidP="00B2120D">
            <w:pPr>
              <w:overflowPunct w:val="0"/>
              <w:snapToGrid w:val="0"/>
              <w:jc w:val="left"/>
              <w:rPr>
                <w:rFonts w:ascii="宋体" w:eastAsia="宋体" w:hAnsi="宋体" w:cs="宋体"/>
                <w:color w:val="000000"/>
                <w:kern w:val="0"/>
                <w:sz w:val="24"/>
              </w:rPr>
            </w:pPr>
            <w:r w:rsidRPr="00B2120D">
              <w:rPr>
                <w:rFonts w:ascii="宋体" w:eastAsia="宋体" w:hAnsi="宋体" w:cs="宋体" w:hint="eastAsia"/>
                <w:color w:val="000000"/>
                <w:kern w:val="0"/>
                <w:sz w:val="24"/>
              </w:rPr>
              <w:t>说明：享受类型：1.截止2020年3月31日登记在册</w:t>
            </w:r>
            <w:proofErr w:type="gramStart"/>
            <w:r w:rsidRPr="00B2120D">
              <w:rPr>
                <w:rFonts w:ascii="宋体" w:eastAsia="宋体" w:hAnsi="宋体" w:cs="宋体" w:hint="eastAsia"/>
                <w:color w:val="000000"/>
                <w:kern w:val="0"/>
                <w:sz w:val="24"/>
              </w:rPr>
              <w:t>的低保边缘</w:t>
            </w:r>
            <w:proofErr w:type="gramEnd"/>
            <w:r w:rsidRPr="00B2120D">
              <w:rPr>
                <w:rFonts w:ascii="宋体" w:eastAsia="宋体" w:hAnsi="宋体" w:cs="宋体" w:hint="eastAsia"/>
                <w:color w:val="000000"/>
                <w:kern w:val="0"/>
                <w:sz w:val="24"/>
              </w:rPr>
              <w:t>对象。  2.截止2020年3月31日享受成都市长期照护保险制度的对象。 3.截止2020年3月31日确诊为癌症的对象。 4.截止2020年3月31日持《中华人民共和国残疾人证》，且为二级及以上的残疾对象。</w:t>
            </w:r>
          </w:p>
        </w:tc>
      </w:tr>
      <w:tr w:rsidR="00B2120D" w:rsidRPr="00B2120D" w14:paraId="0D0B16A5" w14:textId="77777777" w:rsidTr="000A2433">
        <w:trPr>
          <w:trHeight w:val="600"/>
        </w:trPr>
        <w:tc>
          <w:tcPr>
            <w:tcW w:w="5000" w:type="pct"/>
            <w:gridSpan w:val="6"/>
            <w:vMerge/>
            <w:tcBorders>
              <w:top w:val="nil"/>
              <w:left w:val="nil"/>
              <w:bottom w:val="nil"/>
              <w:right w:val="nil"/>
            </w:tcBorders>
            <w:vAlign w:val="center"/>
            <w:hideMark/>
          </w:tcPr>
          <w:p w14:paraId="45D1648C" w14:textId="77777777" w:rsidR="00B2120D" w:rsidRPr="00B2120D" w:rsidRDefault="00B2120D" w:rsidP="00B2120D">
            <w:pPr>
              <w:overflowPunct w:val="0"/>
              <w:snapToGrid w:val="0"/>
              <w:jc w:val="left"/>
              <w:rPr>
                <w:rFonts w:ascii="宋体" w:eastAsia="宋体" w:hAnsi="宋体" w:cs="宋体"/>
                <w:color w:val="000000"/>
                <w:kern w:val="0"/>
                <w:sz w:val="24"/>
              </w:rPr>
            </w:pPr>
          </w:p>
        </w:tc>
      </w:tr>
    </w:tbl>
    <w:p w14:paraId="7D706BDD" w14:textId="77777777" w:rsidR="00B2120D" w:rsidRPr="00B2120D" w:rsidRDefault="00B2120D" w:rsidP="00EB6B1A">
      <w:pPr>
        <w:spacing w:line="20" w:lineRule="exact"/>
        <w:rPr>
          <w:rFonts w:ascii="黑体" w:eastAsia="黑体" w:hAnsi="黑体"/>
          <w:sz w:val="32"/>
        </w:rPr>
      </w:pPr>
    </w:p>
    <w:sectPr w:rsidR="00B2120D" w:rsidRPr="00B2120D" w:rsidSect="00B2120D">
      <w:pgSz w:w="16838" w:h="11906" w:orient="landscape" w:code="9"/>
      <w:pgMar w:top="1134" w:right="1134" w:bottom="1134" w:left="1134"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B403" w14:textId="77777777" w:rsidR="00E74651" w:rsidRDefault="00E74651" w:rsidP="00B2120D">
      <w:r>
        <w:separator/>
      </w:r>
    </w:p>
  </w:endnote>
  <w:endnote w:type="continuationSeparator" w:id="0">
    <w:p w14:paraId="6D400369" w14:textId="77777777" w:rsidR="00E74651" w:rsidRDefault="00E74651" w:rsidP="00B2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3" w:usb1="080E0000" w:usb2="00000010"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AE05" w14:textId="77777777" w:rsidR="00B2120D" w:rsidRDefault="00B2120D" w:rsidP="00685582">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253DCD7C" w14:textId="77777777" w:rsidR="00B2120D" w:rsidRDefault="00B2120D" w:rsidP="00B2120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A0F3" w14:textId="77777777" w:rsidR="00B2120D" w:rsidRPr="00B2120D" w:rsidRDefault="00B2120D" w:rsidP="00685582">
    <w:pPr>
      <w:pStyle w:val="a3"/>
      <w:framePr w:wrap="around" w:vAnchor="text" w:hAnchor="margin" w:xAlign="outside" w:y="1"/>
      <w:rPr>
        <w:rStyle w:val="a7"/>
        <w:rFonts w:ascii="Times New Roman" w:hAnsi="Times New Roman" w:cs="Times New Roman"/>
        <w:sz w:val="28"/>
      </w:rPr>
    </w:pPr>
    <w:r w:rsidRPr="00B2120D">
      <w:rPr>
        <w:rStyle w:val="a7"/>
        <w:rFonts w:ascii="仿宋_GB2312" w:eastAsia="仿宋_GB2312" w:hAnsi="Times New Roman" w:cs="Times New Roman" w:hint="eastAsia"/>
        <w:color w:val="FFFFFF"/>
        <w:sz w:val="28"/>
      </w:rPr>
      <w:t>—</w:t>
    </w:r>
    <w:r w:rsidRPr="00B2120D">
      <w:rPr>
        <w:rStyle w:val="a7"/>
        <w:rFonts w:ascii="仿宋_GB2312" w:eastAsia="仿宋_GB2312" w:hAnsi="Times New Roman" w:cs="Times New Roman" w:hint="eastAsia"/>
        <w:sz w:val="28"/>
      </w:rPr>
      <w:t>—</w:t>
    </w:r>
    <w:r w:rsidRPr="00B2120D">
      <w:rPr>
        <w:rStyle w:val="a7"/>
        <w:rFonts w:ascii="仿宋_GB2312" w:eastAsia="仿宋_GB2312" w:hAnsi="Times New Roman" w:cs="Times New Roman"/>
        <w:sz w:val="28"/>
      </w:rPr>
      <w:t xml:space="preserve"> </w:t>
    </w:r>
    <w:r w:rsidRPr="00B2120D">
      <w:rPr>
        <w:rStyle w:val="a7"/>
        <w:rFonts w:ascii="Times New Roman" w:hAnsi="Times New Roman" w:cs="Times New Roman"/>
        <w:sz w:val="28"/>
      </w:rPr>
      <w:fldChar w:fldCharType="begin"/>
    </w:r>
    <w:r w:rsidRPr="00B2120D">
      <w:rPr>
        <w:rStyle w:val="a7"/>
        <w:rFonts w:ascii="Times New Roman" w:hAnsi="Times New Roman" w:cs="Times New Roman"/>
        <w:sz w:val="28"/>
      </w:rPr>
      <w:instrText xml:space="preserve">PAGE  </w:instrText>
    </w:r>
    <w:r w:rsidRPr="00B2120D">
      <w:rPr>
        <w:rStyle w:val="a7"/>
        <w:rFonts w:ascii="Times New Roman" w:hAnsi="Times New Roman" w:cs="Times New Roman"/>
        <w:sz w:val="28"/>
      </w:rPr>
      <w:fldChar w:fldCharType="separate"/>
    </w:r>
    <w:r w:rsidR="00EB6B1A">
      <w:rPr>
        <w:rStyle w:val="a7"/>
        <w:rFonts w:ascii="Times New Roman" w:hAnsi="Times New Roman" w:cs="Times New Roman"/>
        <w:noProof/>
        <w:sz w:val="28"/>
      </w:rPr>
      <w:t>4</w:t>
    </w:r>
    <w:r w:rsidRPr="00B2120D">
      <w:rPr>
        <w:rStyle w:val="a7"/>
        <w:rFonts w:ascii="Times New Roman" w:hAnsi="Times New Roman" w:cs="Times New Roman"/>
        <w:sz w:val="28"/>
      </w:rPr>
      <w:fldChar w:fldCharType="end"/>
    </w:r>
    <w:r w:rsidRPr="00B2120D">
      <w:rPr>
        <w:rStyle w:val="a7"/>
        <w:rFonts w:ascii="仿宋_GB2312" w:eastAsia="仿宋_GB2312" w:hAnsi="Times New Roman" w:cs="Times New Roman"/>
        <w:sz w:val="28"/>
      </w:rPr>
      <w:t xml:space="preserve"> </w:t>
    </w:r>
    <w:r w:rsidRPr="00B2120D">
      <w:rPr>
        <w:rStyle w:val="a7"/>
        <w:rFonts w:ascii="仿宋_GB2312" w:eastAsia="仿宋_GB2312" w:hAnsi="Times New Roman" w:cs="Times New Roman" w:hint="eastAsia"/>
        <w:sz w:val="28"/>
      </w:rPr>
      <w:t>—</w:t>
    </w:r>
    <w:r w:rsidRPr="00B2120D">
      <w:rPr>
        <w:rStyle w:val="a7"/>
        <w:rFonts w:ascii="仿宋_GB2312" w:eastAsia="仿宋_GB2312" w:hAnsi="Times New Roman" w:cs="Times New Roman" w:hint="eastAsia"/>
        <w:color w:val="FFFFFF"/>
        <w:sz w:val="28"/>
      </w:rPr>
      <w:t>—</w:t>
    </w:r>
  </w:p>
  <w:p w14:paraId="02707401" w14:textId="77777777" w:rsidR="00B2120D" w:rsidRPr="00B2120D" w:rsidRDefault="00B2120D" w:rsidP="00B2120D">
    <w:pPr>
      <w:pStyle w:val="a3"/>
      <w:ind w:right="360" w:firstLine="360"/>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3C9A" w14:textId="77777777" w:rsidR="00E74651" w:rsidRDefault="00E74651" w:rsidP="00B2120D">
      <w:r>
        <w:separator/>
      </w:r>
    </w:p>
  </w:footnote>
  <w:footnote w:type="continuationSeparator" w:id="0">
    <w:p w14:paraId="659EF2FE" w14:textId="77777777" w:rsidR="00E74651" w:rsidRDefault="00E74651" w:rsidP="00B2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E8E13F"/>
    <w:multiLevelType w:val="singleLevel"/>
    <w:tmpl w:val="BCE8E1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713EEE"/>
    <w:rsid w:val="000A2433"/>
    <w:rsid w:val="00142320"/>
    <w:rsid w:val="001C7BE3"/>
    <w:rsid w:val="002C754E"/>
    <w:rsid w:val="00327E10"/>
    <w:rsid w:val="003D2E8B"/>
    <w:rsid w:val="0041345E"/>
    <w:rsid w:val="006E08DC"/>
    <w:rsid w:val="0092451C"/>
    <w:rsid w:val="00B2120D"/>
    <w:rsid w:val="00D3457D"/>
    <w:rsid w:val="00D62100"/>
    <w:rsid w:val="00E74651"/>
    <w:rsid w:val="00EB6B1A"/>
    <w:rsid w:val="00FC423B"/>
    <w:rsid w:val="02065C2B"/>
    <w:rsid w:val="053C0CD2"/>
    <w:rsid w:val="07E20771"/>
    <w:rsid w:val="08A36C35"/>
    <w:rsid w:val="0ECA6381"/>
    <w:rsid w:val="0FFE5A40"/>
    <w:rsid w:val="106F72B0"/>
    <w:rsid w:val="10AF456B"/>
    <w:rsid w:val="123F1AE4"/>
    <w:rsid w:val="138417C8"/>
    <w:rsid w:val="16B54E8B"/>
    <w:rsid w:val="171073A7"/>
    <w:rsid w:val="17BF4222"/>
    <w:rsid w:val="18B75635"/>
    <w:rsid w:val="19131BEC"/>
    <w:rsid w:val="192545E7"/>
    <w:rsid w:val="192D7556"/>
    <w:rsid w:val="1C67678C"/>
    <w:rsid w:val="1D2517D3"/>
    <w:rsid w:val="1E0412A3"/>
    <w:rsid w:val="21FA56E5"/>
    <w:rsid w:val="221501B7"/>
    <w:rsid w:val="22E143ED"/>
    <w:rsid w:val="23282F76"/>
    <w:rsid w:val="235652E2"/>
    <w:rsid w:val="23D8190E"/>
    <w:rsid w:val="24933990"/>
    <w:rsid w:val="259D5ED6"/>
    <w:rsid w:val="261C339F"/>
    <w:rsid w:val="26697DA5"/>
    <w:rsid w:val="271B007B"/>
    <w:rsid w:val="28B80F6F"/>
    <w:rsid w:val="291908F6"/>
    <w:rsid w:val="2B39419B"/>
    <w:rsid w:val="2BB463A1"/>
    <w:rsid w:val="2BF25851"/>
    <w:rsid w:val="2D206C35"/>
    <w:rsid w:val="30C20A94"/>
    <w:rsid w:val="30D200AA"/>
    <w:rsid w:val="31AB7BE6"/>
    <w:rsid w:val="323C74D9"/>
    <w:rsid w:val="32E4056B"/>
    <w:rsid w:val="3790628D"/>
    <w:rsid w:val="390A7A68"/>
    <w:rsid w:val="3BE31FC4"/>
    <w:rsid w:val="3C326A02"/>
    <w:rsid w:val="3DA51248"/>
    <w:rsid w:val="3DC311CF"/>
    <w:rsid w:val="3E713EEE"/>
    <w:rsid w:val="41966FE4"/>
    <w:rsid w:val="42DD768A"/>
    <w:rsid w:val="42E47AAB"/>
    <w:rsid w:val="444A342E"/>
    <w:rsid w:val="451E7A09"/>
    <w:rsid w:val="480F2E95"/>
    <w:rsid w:val="4AAB40B4"/>
    <w:rsid w:val="4BAF67F8"/>
    <w:rsid w:val="4C58780C"/>
    <w:rsid w:val="4C67125F"/>
    <w:rsid w:val="4D153207"/>
    <w:rsid w:val="4E8504FE"/>
    <w:rsid w:val="4F5D037E"/>
    <w:rsid w:val="5122730A"/>
    <w:rsid w:val="51970828"/>
    <w:rsid w:val="52851A4E"/>
    <w:rsid w:val="530A29F7"/>
    <w:rsid w:val="55296567"/>
    <w:rsid w:val="572F6B4E"/>
    <w:rsid w:val="58DB4C02"/>
    <w:rsid w:val="592E594A"/>
    <w:rsid w:val="594E16DC"/>
    <w:rsid w:val="59A74DE3"/>
    <w:rsid w:val="59AD3B34"/>
    <w:rsid w:val="59D03EC2"/>
    <w:rsid w:val="5A4B38B7"/>
    <w:rsid w:val="5A73295D"/>
    <w:rsid w:val="5B051C6B"/>
    <w:rsid w:val="5E6550F2"/>
    <w:rsid w:val="5F996E90"/>
    <w:rsid w:val="5FD57F17"/>
    <w:rsid w:val="609D1B56"/>
    <w:rsid w:val="60BF42C0"/>
    <w:rsid w:val="6171376A"/>
    <w:rsid w:val="61AC4F78"/>
    <w:rsid w:val="61D95E96"/>
    <w:rsid w:val="630C6FC6"/>
    <w:rsid w:val="63EB2CB8"/>
    <w:rsid w:val="64266733"/>
    <w:rsid w:val="65083734"/>
    <w:rsid w:val="65A46909"/>
    <w:rsid w:val="668F09F6"/>
    <w:rsid w:val="6789073A"/>
    <w:rsid w:val="67A72B38"/>
    <w:rsid w:val="68D81C7D"/>
    <w:rsid w:val="692A1541"/>
    <w:rsid w:val="6A11216F"/>
    <w:rsid w:val="71765DD3"/>
    <w:rsid w:val="747342AF"/>
    <w:rsid w:val="74EB6B9D"/>
    <w:rsid w:val="750B6475"/>
    <w:rsid w:val="758A7C9A"/>
    <w:rsid w:val="765E7FD9"/>
    <w:rsid w:val="768B2716"/>
    <w:rsid w:val="769B146B"/>
    <w:rsid w:val="77070AB2"/>
    <w:rsid w:val="79C42F90"/>
    <w:rsid w:val="7A197FA3"/>
    <w:rsid w:val="7AD425C8"/>
    <w:rsid w:val="7AEE4FD0"/>
    <w:rsid w:val="7CF304C0"/>
    <w:rsid w:val="7D7C420F"/>
    <w:rsid w:val="7DC4264E"/>
    <w:rsid w:val="7DE52335"/>
    <w:rsid w:val="7DF85A8D"/>
    <w:rsid w:val="7E2C1BEA"/>
    <w:rsid w:val="7E86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2B651"/>
  <w15:docId w15:val="{E8670B68-5E60-43B1-9365-0DE72FA0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styleId="a7">
    <w:name w:val="page number"/>
    <w:basedOn w:val="a0"/>
    <w:rsid w:val="00B2120D"/>
  </w:style>
  <w:style w:type="table" w:styleId="a8">
    <w:name w:val="Table Grid"/>
    <w:basedOn w:val="a1"/>
    <w:uiPriority w:val="59"/>
    <w:rsid w:val="00B2120D"/>
    <w:pPr>
      <w:jc w:val="both"/>
    </w:pPr>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2120D"/>
    <w:rPr>
      <w:sz w:val="18"/>
      <w:szCs w:val="18"/>
    </w:rPr>
  </w:style>
  <w:style w:type="character" w:customStyle="1" w:styleId="aa">
    <w:name w:val="批注框文本 字符"/>
    <w:basedOn w:val="a0"/>
    <w:link w:val="a9"/>
    <w:rsid w:val="00B212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EE8F3-1DF1-46C2-8BBE-1FFACB69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1506</Characters>
  <Application>Microsoft Office Word</Application>
  <DocSecurity>0</DocSecurity>
  <Lines>12</Lines>
  <Paragraphs>3</Paragraphs>
  <ScaleCrop>false</ScaleCrop>
  <Company>MS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8613548015606</cp:lastModifiedBy>
  <cp:revision>2</cp:revision>
  <cp:lastPrinted>2020-03-20T08:08:00Z</cp:lastPrinted>
  <dcterms:created xsi:type="dcterms:W3CDTF">2020-03-23T09:34:00Z</dcterms:created>
  <dcterms:modified xsi:type="dcterms:W3CDTF">2020-03-23T09:34:00Z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